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PBS2CDM10-13C16LS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8F5E8D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PBS2CDM10-13C16LS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2x5.5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5.5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22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8F5E8D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R2.5"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291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8F5E8D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PBS2CDM10-13C16LS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CDM10-13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5.5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R2.5"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8F5E8D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PBS2CDM10-13C16LS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8F5E8D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CDM10-13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8F5E8D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CDM10-13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8F5E8D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CDM10-13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8F5E8D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PBS2CDM10-13C16LS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8F5E8D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PBS2CDM10-13C16LS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CDM10-13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CDM10-13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8F5E8D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8F5E8D" w:rsidP="008F5E8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11A" w:rsidRDefault="00BA111A">
      <w:r>
        <w:separator/>
      </w:r>
    </w:p>
  </w:endnote>
  <w:endnote w:type="continuationSeparator" w:id="0">
    <w:p w:rsidR="00BA111A" w:rsidRDefault="00BA1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11A" w:rsidRDefault="00BA111A">
      <w:r>
        <w:separator/>
      </w:r>
    </w:p>
  </w:footnote>
  <w:footnote w:type="continuationSeparator" w:id="0">
    <w:p w:rsidR="00BA111A" w:rsidRDefault="00BA1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BA111A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BA111A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8F5E8D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5E8D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111A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293F3-EBEB-48C2-8D26-09B41F8DA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2026-02-24T05:42:00Z</dcterms:modified>
  <dc:identifier/>
  <dc:language/>
</cp:coreProperties>
</file>