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PBS3CDM65-2-2C16FS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B15B09" w:rsidRPr="00F537D4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PBS3CDM65-2-2C16FS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3x7.5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7.5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B15B09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669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B15B09" w:rsidRPr="00F537D4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PBS3CDM65-2-2C16FS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7.5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B15B09" w:rsidRPr="00F537D4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PBS3CDM65-2-2C16FS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B15B09" w:rsidRPr="00F537D4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B15B09" w:rsidRPr="00F537D4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B15B09" w:rsidRPr="00F537D4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B15B09" w:rsidRPr="00F537D4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PBS3CDM65-2-2C16FS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B15B09" w:rsidRPr="00F537D4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PBS3CDM65-2-2C16FS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B15B09" w:rsidRPr="00F537D4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B15B09" w:rsidP="00B15B0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380" w:rsidRDefault="00A74380">
      <w:r>
        <w:separator/>
      </w:r>
    </w:p>
  </w:endnote>
  <w:endnote w:type="continuationSeparator" w:id="0">
    <w:p w:rsidR="00A74380" w:rsidRDefault="00A74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380" w:rsidRDefault="00A74380">
      <w:r>
        <w:separator/>
      </w:r>
    </w:p>
  </w:footnote>
  <w:footnote w:type="continuationSeparator" w:id="0">
    <w:p w:rsidR="00A74380" w:rsidRDefault="00A74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A7438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A74380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B15B09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4380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5B09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36FB3-C3F1-4A47-8CAC-47AED99E6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1100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2026-03-02T09:29:00Z</dcterms:modified>
  <dc:identifier/>
  <dc:language/>
</cp:coreProperties>
</file>