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4FCE" w:rsidRPr="00AC096C" w:rsidRDefault="00854FCE" w:rsidP="005937A9">
      <w:pPr>
        <w:spacing w:line="360" w:lineRule="auto"/>
        <w:jc w:val="center"/>
        <w:rPr>
          <w:rFonts w:ascii="Arial" w:hAnsi="Arial" w:cs="Arial"/>
          <w:iCs/>
          <w:noProof/>
          <w:lang w:val="en-US"/>
        </w:rPr>
      </w:pPr>
      <w:bookmarkStart w:id="0" w:name="_Hlk117784876"/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E6096B" w:rsidRDefault="00E6096B" w:rsidP="005937A9">
      <w:pPr>
        <w:spacing w:line="360" w:lineRule="auto"/>
        <w:jc w:val="center"/>
        <w:rPr>
          <w:rFonts w:ascii="Arial" w:hAnsi="Arial" w:cs="Arial"/>
          <w:iCs/>
          <w:noProof/>
        </w:rPr>
      </w:pPr>
    </w:p>
    <w:p w:rsidR="005937A9" w:rsidRPr="005937A9" w:rsidRDefault="005937A9" w:rsidP="005937A9">
      <w:pPr>
        <w:spacing w:line="360" w:lineRule="auto"/>
        <w:jc w:val="center"/>
        <w:rPr>
          <w:rFonts w:ascii="Arial" w:hAnsi="Arial" w:cs="Arial"/>
          <w:b/>
          <w:bCs/>
          <w:iCs/>
          <w:sz w:val="32"/>
          <w:szCs w:val="32"/>
        </w:rPr>
      </w:pPr>
      <w:r w:rsidRPr="005937A9">
        <w:rPr>
          <w:rFonts w:ascii="Arial" w:hAnsi="Arial" w:cs="Arial"/>
          <w:b/>
          <w:bCs/>
          <w:iCs/>
          <w:sz w:val="32"/>
          <w:szCs w:val="32"/>
        </w:rPr>
        <w:t>Насосная установка повышения давления</w:t>
      </w:r>
    </w:p>
    <w:p w:rsidR="00B2404B" w:rsidRDefault="002821F2" w:rsidP="005C10B4">
      <w:pPr>
        <w:spacing w:line="360" w:lineRule="auto"/>
        <w:jc w:val="center"/>
        <w:rPr>
          <w:rFonts w:ascii="Arial" w:hAnsi="Arial" w:cs="Arial"/>
          <w:iCs/>
        </w:rPr>
        <w:sectPr w:rsidR="00B2404B" w:rsidSect="00854FCE">
          <w:headerReference w:type="even" r:id="rId8"/>
          <w:headerReference w:type="first" r:id="rId9"/>
          <w:pgSz w:w="11906" w:h="16838"/>
          <w:pgMar w:top="1134" w:right="850" w:bottom="1134" w:left="1701" w:header="709" w:footer="0" w:gutter="0"/>
          <w:cols w:space="720"/>
          <w:titlePg/>
          <w:docGrid w:linePitch="360"/>
        </w:sectPr>
      </w:pPr>
      <w:proofErr w:type="spellStart"/>
      <w:r>
        <w:rPr>
          <w:rFonts w:ascii="Arial" w:hAnsi="Arial" w:cs="Arial"/>
          <w:b/>
          <w:bCs/>
          <w:sz w:val="32"/>
          <w:szCs w:val="32"/>
          <w:lang w:val="en-US"/>
        </w:rPr>
        <w:t>Aikon</w:t>
      </w:r>
      <w:proofErr w:type="spellEnd"/>
      <w:r w:rsidRPr="00E6096B">
        <w:rPr>
          <w:rFonts w:ascii="Arial" w:hAnsi="Arial" w:cs="Arial"/>
          <w:b/>
          <w:bCs/>
          <w:sz w:val="32"/>
          <w:szCs w:val="32"/>
        </w:rPr>
        <w:t xml:space="preserve"> </w:t>
      </w:r>
      <w:r w:rsidR="005937A9" w:rsidRPr="005937A9">
        <w:rPr>
          <w:rFonts w:ascii="Arial" w:hAnsi="Arial" w:cs="Arial"/>
          <w:b/>
          <w:bCs/>
          <w:sz w:val="32"/>
          <w:szCs w:val="32"/>
        </w:rPr>
        <w:t>PBS3CDM85-1C16FS</w:t>
      </w:r>
      <w:r w:rsidR="005937A9" w:rsidRPr="005937A9">
        <w:rPr>
          <w:rFonts w:ascii="Arial" w:hAnsi="Arial" w:cs="Arial"/>
          <w:iCs/>
        </w:rPr>
        <w:t xml:space="preserve"> </w:t>
      </w:r>
    </w:p>
    <w:p w:rsidR="005C10B4" w:rsidRDefault="00E6096B" w:rsidP="005C10B4">
      <w:pPr>
        <w:spacing w:line="360" w:lineRule="auto"/>
        <w:jc w:val="center"/>
        <w:rPr>
          <w:rFonts w:ascii="Arial" w:hAnsi="Arial" w:cs="Arial"/>
          <w:iCs/>
        </w:rPr>
      </w:pPr>
      <w:r>
        <w:rPr>
          <w:rFonts w:ascii="Arial" w:hAnsi="Arial" w:cs="Arial"/>
          <w:iCs/>
          <w:noProof/>
        </w:rPr>
        <w:drawing>
          <wp:anchor distT="0" distB="0" distL="114300" distR="114300" simplePos="0" relativeHeight="251658240" behindDoc="1" locked="0" layoutInCell="1" allowOverlap="1" wp14:anchorId="513BDE04" wp14:editId="56B29F4A">
            <wp:simplePos x="0" y="0"/>
            <wp:positionH relativeFrom="page">
              <wp:posOffset>7620</wp:posOffset>
            </wp:positionH>
            <wp:positionV relativeFrom="paragraph">
              <wp:posOffset>115266</wp:posOffset>
            </wp:positionV>
            <wp:extent cx="7552706" cy="6989491"/>
            <wp:effectExtent l="0" t="0" r="0" b="1905"/>
            <wp:wrapNone/>
            <wp:docPr id="100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798"/>
                    <a:stretch/>
                  </pic:blipFill>
                  <pic:spPr bwMode="auto">
                    <a:xfrm>
                      <a:off x="0" y="0"/>
                      <a:ext cx="7552706" cy="698949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5C10B4" w:rsidRDefault="005C10B4" w:rsidP="005C10B4">
      <w:pPr>
        <w:spacing w:line="360" w:lineRule="auto"/>
        <w:jc w:val="center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854FCE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854FCE" w:rsidRPr="006C0A11" w:rsidRDefault="00854FCE" w:rsidP="005C10B4">
      <w:pPr>
        <w:spacing w:line="360" w:lineRule="auto"/>
        <w:rPr>
          <w:rFonts w:ascii="Arial" w:hAnsi="Arial" w:cs="Arial"/>
          <w:iCs/>
        </w:rPr>
      </w:pPr>
    </w:p>
    <w:p w:rsidR="005C10B4" w:rsidRPr="005937A9" w:rsidRDefault="005C10B4" w:rsidP="005C10B4">
      <w:pPr>
        <w:spacing w:line="360" w:lineRule="auto"/>
        <w:rPr>
          <w:rFonts w:ascii="Arial" w:hAnsi="Arial" w:cs="Arial"/>
          <w:iCs/>
        </w:rPr>
      </w:pPr>
    </w:p>
    <w:bookmarkEnd w:id="0"/>
    <w:p w:rsidR="00AB50AE" w:rsidRDefault="00AB50AE" w:rsidP="009D2588">
      <w:pPr>
        <w:rPr>
          <w:rFonts w:ascii="Arial" w:hAnsi="Arial" w:cs="Arial"/>
          <w:b/>
          <w:bCs/>
          <w:iCs/>
          <w:sz w:val="22"/>
          <w:szCs w:val="22"/>
        </w:rPr>
        <w:sectPr w:rsidR="00AB50AE" w:rsidSect="00B2404B">
          <w:type w:val="continuous"/>
          <w:pgSz w:w="11906" w:h="16838"/>
          <w:pgMar w:top="1134" w:right="851" w:bottom="1134" w:left="851" w:header="709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402"/>
        <w:tblW w:w="0" w:type="auto"/>
        <w:tblLook w:val="04A0" w:firstRow="1" w:lastRow="0" w:firstColumn="1" w:lastColumn="0" w:noHBand="0" w:noVBand="1"/>
      </w:tblPr>
      <w:tblGrid>
        <w:gridCol w:w="2547"/>
        <w:gridCol w:w="525"/>
        <w:gridCol w:w="850"/>
        <w:gridCol w:w="2826"/>
        <w:gridCol w:w="3446"/>
      </w:tblGrid>
      <w:tr w:rsidR="00E6096B" w:rsidRPr="00463191" w:rsidTr="00364C2D">
        <w:trPr>
          <w:trHeight w:val="1124"/>
        </w:trPr>
        <w:tc>
          <w:tcPr>
            <w:tcW w:w="3072" w:type="dxa"/>
            <w:gridSpan w:val="2"/>
            <w:vAlign w:val="center"/>
          </w:tcPr>
          <w:p w:rsidR="00463191" w:rsidRPr="00463191" w:rsidRDefault="00463191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79744" behindDoc="0" locked="0" layoutInCell="1" allowOverlap="1" wp14:anchorId="53640563" wp14:editId="3F67723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2" name="Рисунок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gridSpan w:val="2"/>
            <w:vAlign w:val="center"/>
          </w:tcPr>
          <w:p w:rsidR="00463191" w:rsidRPr="00463191" w:rsidRDefault="00463191" w:rsidP="00364C2D">
            <w:pPr>
              <w:pStyle w:val="a3"/>
              <w:spacing w:line="276" w:lineRule="auto"/>
              <w:jc w:val="center"/>
              <w:rPr>
                <w:rFonts w:ascii="Arial" w:hAnsi="Arial" w:cs="Arial"/>
                <w:sz w:val="32"/>
                <w:szCs w:val="32"/>
              </w:rPr>
            </w:pPr>
            <w:r w:rsidRPr="00463191">
              <w:rPr>
                <w:rFonts w:ascii="Arial" w:hAnsi="Arial" w:cs="Arial"/>
                <w:b/>
                <w:bCs/>
                <w:sz w:val="32"/>
                <w:szCs w:val="32"/>
              </w:rPr>
              <w:t>Технические характеристики</w:t>
            </w:r>
          </w:p>
        </w:tc>
        <w:tc>
          <w:tcPr>
            <w:tcW w:w="3446" w:type="dxa"/>
          </w:tcPr>
          <w:p w:rsidR="00EF55AE" w:rsidRPr="00EF55AE" w:rsidRDefault="00EF55AE" w:rsidP="00EF55AE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63191" w:rsidRPr="00463191" w:rsidRDefault="008A1179" w:rsidP="00EF55AE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2" w:history="1">
              <w:r w:rsidR="00EF55AE"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="00EF55AE"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="00EF55AE"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="00EF55AE"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63191" w:rsidRPr="00463191" w:rsidTr="00364C2D">
        <w:trPr>
          <w:trHeight w:val="1408"/>
        </w:trPr>
        <w:tc>
          <w:tcPr>
            <w:tcW w:w="10194" w:type="dxa"/>
            <w:gridSpan w:val="5"/>
            <w:vAlign w:val="center"/>
          </w:tcPr>
          <w:p w:rsidR="00463191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972F16" w:rsidRPr="00463191" w:rsidTr="00364C2D">
        <w:trPr>
          <w:trHeight w:val="781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  <w:p w:rsidR="00972F16" w:rsidRPr="00972F16" w:rsidRDefault="00972F16" w:rsidP="00364C2D">
            <w:pPr>
              <w:rPr>
                <w:rFonts w:ascii="Arial" w:hAnsi="Arial" w:cs="Arial"/>
                <w:b/>
                <w:bCs/>
                <w:iCs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Артикул/Модель:</w:t>
            </w:r>
          </w:p>
          <w:p w:rsidR="00972F16" w:rsidRPr="00972F16" w:rsidRDefault="00972F16" w:rsidP="00364C2D">
            <w:pPr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PBS3CDM85-1C16FS</w:t>
            </w:r>
          </w:p>
          <w:p w:rsidR="00972F16" w:rsidRPr="00463191" w:rsidRDefault="00972F16" w:rsidP="00364C2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72" w:type="dxa"/>
            <w:gridSpan w:val="2"/>
            <w:vMerge w:val="restart"/>
          </w:tcPr>
          <w:p w:rsidR="00972F16" w:rsidRDefault="00972F16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2"/>
                <w:szCs w:val="22"/>
              </w:rPr>
            </w:pPr>
          </w:p>
          <w:p w:rsidR="00AC096C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82816" behindDoc="0" locked="0" layoutInCell="1" allowOverlap="1" wp14:anchorId="08FF40C6" wp14:editId="68E83627">
                  <wp:simplePos x="0" y="0"/>
                  <wp:positionH relativeFrom="column">
                    <wp:posOffset>-1270</wp:posOffset>
                  </wp:positionH>
                  <wp:positionV relativeFrom="paragraph">
                    <wp:posOffset>359410</wp:posOffset>
                  </wp:positionV>
                  <wp:extent cx="3821430" cy="3627120"/>
                  <wp:effectExtent l="0" t="0" r="7620" b="0"/>
                  <wp:wrapTopAndBottom/>
                  <wp:docPr id="1003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21430" cy="36271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="00972F16"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AC096C" w:rsidRDefault="00AC096C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35A0E" w:rsidRDefault="00335A0E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43C72" w:rsidRPr="00543C72" w:rsidRDefault="00543C72" w:rsidP="00364C2D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604"/>
        </w:trPr>
        <w:tc>
          <w:tcPr>
            <w:tcW w:w="3922" w:type="dxa"/>
            <w:gridSpan w:val="3"/>
            <w:vAlign w:val="center"/>
          </w:tcPr>
          <w:p w:rsidR="00972F16" w:rsidRPr="00463191" w:rsidRDefault="00972F16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6319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Характеристики 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>станции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1189"/>
        </w:trPr>
        <w:tc>
          <w:tcPr>
            <w:tcW w:w="2547" w:type="dxa"/>
          </w:tcPr>
          <w:p w:rsidR="005010D8" w:rsidRP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Бренд: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Максимальное давление: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Мин.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 xml:space="preserve"> жидкости:</w:t>
            </w:r>
          </w:p>
          <w:p w:rsidR="00972F16" w:rsidRPr="005010D8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Макс. наружная темп-</w:t>
            </w:r>
            <w:proofErr w:type="spellStart"/>
            <w:r w:rsidRPr="005010D8">
              <w:rPr>
                <w:rFonts w:ascii="Arial" w:hAnsi="Arial" w:cs="Arial"/>
                <w:sz w:val="18"/>
                <w:szCs w:val="18"/>
              </w:rPr>
              <w:t>ра</w:t>
            </w:r>
            <w:proofErr w:type="spellEnd"/>
            <w:r w:rsidRPr="005010D8">
              <w:rPr>
                <w:rFonts w:ascii="Arial" w:hAnsi="Arial" w:cs="Arial"/>
                <w:sz w:val="18"/>
                <w:szCs w:val="18"/>
              </w:rPr>
              <w:t>: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010D8">
              <w:rPr>
                <w:rFonts w:ascii="Arial" w:hAnsi="Arial" w:cs="Arial"/>
                <w:sz w:val="18"/>
                <w:szCs w:val="18"/>
              </w:rPr>
              <w:t>Степень защиты: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Частота вращения: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Ном. </w:t>
            </w:r>
            <w:r w:rsidR="009F2B58">
              <w:rPr>
                <w:rFonts w:ascii="Arial" w:hAnsi="Arial" w:cs="Arial"/>
                <w:sz w:val="18"/>
                <w:szCs w:val="18"/>
              </w:rPr>
              <w:t>м</w:t>
            </w:r>
            <w:r>
              <w:rPr>
                <w:rFonts w:ascii="Arial" w:hAnsi="Arial" w:cs="Arial"/>
                <w:sz w:val="18"/>
                <w:szCs w:val="18"/>
              </w:rPr>
              <w:t>ощность:</w:t>
            </w:r>
          </w:p>
          <w:p w:rsidR="009F2B58" w:rsidRDefault="009F2B58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Ном. мощность насоса: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Номинальный ток:</w:t>
            </w:r>
          </w:p>
          <w:p w:rsidR="009F2B58" w:rsidRPr="007610E6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Напряжение:</w:t>
            </w:r>
          </w:p>
        </w:tc>
        <w:tc>
          <w:tcPr>
            <w:tcW w:w="1375" w:type="dxa"/>
            <w:gridSpan w:val="2"/>
          </w:tcPr>
          <w:p w:rsidR="00972F16" w:rsidRDefault="00CD69F1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543C72">
              <w:rPr>
                <w:rFonts w:ascii="Arial" w:hAnsi="Arial" w:cs="Arial"/>
                <w:sz w:val="18"/>
                <w:szCs w:val="18"/>
                <w:lang w:val="en-US"/>
              </w:rPr>
              <w:t>CNP</w:t>
            </w:r>
            <w:r>
              <w:rPr>
                <w:rFonts w:ascii="Arial" w:hAnsi="Arial" w:cs="Arial"/>
                <w:sz w:val="18"/>
                <w:szCs w:val="18"/>
              </w:rPr>
              <w:t>-</w:t>
            </w:r>
            <w:r>
              <w:rPr>
                <w:rFonts w:ascii="Arial" w:hAnsi="Arial" w:cs="Arial"/>
                <w:sz w:val="18"/>
                <w:szCs w:val="18"/>
                <w:lang w:val="en-US"/>
              </w:rPr>
              <w:t>AIKON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E6096B">
              <w:rPr>
                <w:rFonts w:ascii="Arial" w:hAnsi="Arial" w:cs="Arial"/>
                <w:sz w:val="18"/>
                <w:szCs w:val="18"/>
              </w:rPr>
              <w:t xml:space="preserve">16 </w:t>
            </w:r>
            <w:r>
              <w:rPr>
                <w:rFonts w:ascii="Arial" w:hAnsi="Arial" w:cs="Arial"/>
                <w:sz w:val="18"/>
                <w:szCs w:val="18"/>
              </w:rPr>
              <w:t>бар</w:t>
            </w:r>
          </w:p>
          <w:p w:rsidR="00972F16" w:rsidRDefault="004A3020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DE6784">
              <w:rPr>
                <w:rFonts w:ascii="Arial" w:hAnsi="Arial" w:cs="Arial"/>
                <w:sz w:val="18"/>
                <w:szCs w:val="18"/>
              </w:rPr>
              <w:t>5</w:t>
            </w:r>
            <w:r w:rsidR="00972F16"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70 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40</w:t>
            </w:r>
            <w:r w:rsidRPr="007610E6">
              <w:rPr>
                <w:rFonts w:ascii="Arial" w:hAnsi="Arial" w:cs="Arial"/>
                <w:sz w:val="18"/>
                <w:szCs w:val="18"/>
              </w:rPr>
              <w:t>˚С</w:t>
            </w:r>
          </w:p>
          <w:p w:rsidR="00972F16" w:rsidRPr="00AC096C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AC096C">
              <w:rPr>
                <w:rFonts w:ascii="Arial" w:hAnsi="Arial" w:cs="Arial"/>
                <w:sz w:val="18"/>
                <w:szCs w:val="18"/>
              </w:rPr>
              <w:t>55</w:t>
            </w:r>
          </w:p>
          <w:p w:rsidR="009F2B58" w:rsidRPr="009F2B58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2900 об/мин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3x7.5</w:t>
            </w:r>
            <w:r w:rsid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9F2B58" w:rsidRPr="009F2B58" w:rsidRDefault="009F2B58" w:rsidP="00364C2D">
            <w:pPr>
              <w:spacing w:line="360" w:lineRule="auto"/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</w:pP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7.5</w:t>
            </w:r>
            <w:r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 xml:space="preserve"> </w:t>
            </w:r>
            <w:r w:rsidRPr="009F2B58">
              <w:rPr>
                <w:rFonts w:ascii="Arial" w:hAnsi="Arial" w:cs="Arial"/>
                <w:color w:val="202122"/>
                <w:sz w:val="18"/>
                <w:szCs w:val="18"/>
                <w:shd w:val="clear" w:color="auto" w:fill="FFFFFF"/>
              </w:rPr>
              <w:t>кВт</w:t>
            </w:r>
          </w:p>
          <w:p w:rsidR="00CD69F1" w:rsidRDefault="00CD69F1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</w:rPr>
            </w:pPr>
            <w:r w:rsidRPr="00543C72">
              <w:rPr>
                <w:rFonts w:ascii="Arial" w:hAnsi="Arial" w:cs="Arial"/>
                <w:bCs/>
                <w:sz w:val="18"/>
                <w:szCs w:val="18"/>
              </w:rPr>
              <w:t>46 А</w:t>
            </w:r>
          </w:p>
          <w:p w:rsidR="00CD69F1" w:rsidRPr="00CD69F1" w:rsidRDefault="00CD69F1" w:rsidP="00364C2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3х380В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vAlign w:val="center"/>
          </w:tcPr>
          <w:p w:rsidR="00972F16" w:rsidRPr="00463191" w:rsidRDefault="00440547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Требуемые</w:t>
            </w:r>
            <w:r w:rsidR="00CD69F1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х</w:t>
            </w:r>
            <w:r w:rsidR="005010D8">
              <w:rPr>
                <w:rFonts w:ascii="Arial" w:hAnsi="Arial" w:cs="Arial"/>
                <w:b/>
                <w:bCs/>
                <w:sz w:val="20"/>
                <w:szCs w:val="20"/>
              </w:rPr>
              <w:t>арактеристики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2208"/>
        </w:trPr>
        <w:tc>
          <w:tcPr>
            <w:tcW w:w="2547" w:type="dxa"/>
            <w:tcBorders>
              <w:bottom w:val="single" w:sz="4" w:space="0" w:color="auto"/>
              <w:right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Подача: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Напор: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Подпор: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Жидкость: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Температура жидкости: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Плотность: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Кинематическая вязко</w:t>
            </w:r>
            <w:r w:rsidR="00440547">
              <w:rPr>
                <w:rFonts w:ascii="Arial" w:hAnsi="Arial" w:cs="Arial"/>
                <w:sz w:val="18"/>
                <w:szCs w:val="18"/>
              </w:rPr>
              <w:t>с</w:t>
            </w:r>
            <w:r w:rsidRPr="007610E6">
              <w:rPr>
                <w:rFonts w:ascii="Arial" w:hAnsi="Arial" w:cs="Arial"/>
                <w:sz w:val="18"/>
                <w:szCs w:val="18"/>
              </w:rPr>
              <w:t>ть</w:t>
            </w:r>
            <w:r>
              <w:rPr>
                <w:rFonts w:ascii="Arial" w:hAnsi="Arial" w:cs="Arial"/>
                <w:sz w:val="18"/>
                <w:szCs w:val="18"/>
              </w:rPr>
              <w:t>:</w:t>
            </w:r>
          </w:p>
        </w:tc>
        <w:tc>
          <w:tcPr>
            <w:tcW w:w="1375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  <w:r w:rsidRPr="00972F1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  <w:r w:rsidRPr="00972F16">
              <w:rPr>
                <w:rFonts w:ascii="Arial" w:hAnsi="Arial" w:cs="Arial"/>
                <w:sz w:val="18"/>
                <w:szCs w:val="18"/>
              </w:rPr>
              <w:t>/</w:t>
            </w:r>
            <w:r w:rsidRPr="007610E6">
              <w:rPr>
                <w:rFonts w:ascii="Arial" w:hAnsi="Arial" w:cs="Arial"/>
                <w:sz w:val="18"/>
                <w:szCs w:val="18"/>
              </w:rPr>
              <w:t>ч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 xml:space="preserve">0.0 </w:t>
            </w:r>
            <w:r w:rsidRPr="007610E6">
              <w:rPr>
                <w:rFonts w:ascii="Arial" w:hAnsi="Arial" w:cs="Arial"/>
                <w:sz w:val="18"/>
                <w:szCs w:val="18"/>
              </w:rPr>
              <w:t>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0.0</w:t>
            </w:r>
            <w:r w:rsidRPr="007610E6">
              <w:rPr>
                <w:rFonts w:ascii="Arial" w:hAnsi="Arial" w:cs="Arial"/>
                <w:sz w:val="18"/>
                <w:szCs w:val="18"/>
              </w:rPr>
              <w:t xml:space="preserve"> м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Вода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20˚С</w:t>
            </w:r>
          </w:p>
          <w:p w:rsidR="00972F16" w:rsidRPr="007610E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  <w:vertAlign w:val="superscript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998</w:t>
            </w:r>
            <w:r w:rsidR="002355FC" w:rsidRPr="00EF55AE">
              <w:rPr>
                <w:rFonts w:ascii="Arial" w:hAnsi="Arial" w:cs="Arial"/>
                <w:sz w:val="18"/>
                <w:szCs w:val="18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19 кг/м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3</w:t>
            </w:r>
          </w:p>
          <w:p w:rsidR="00972F16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610E6">
              <w:rPr>
                <w:rFonts w:ascii="Arial" w:hAnsi="Arial" w:cs="Arial"/>
                <w:sz w:val="18"/>
                <w:szCs w:val="18"/>
              </w:rPr>
              <w:t>1</w:t>
            </w:r>
            <w:r w:rsidR="002355FC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  <w:r w:rsidRPr="007610E6">
              <w:rPr>
                <w:rFonts w:ascii="Arial" w:hAnsi="Arial" w:cs="Arial"/>
                <w:sz w:val="18"/>
                <w:szCs w:val="18"/>
              </w:rPr>
              <w:t>0004 мм</w:t>
            </w:r>
            <w:r w:rsidRPr="007610E6">
              <w:rPr>
                <w:rFonts w:ascii="Arial" w:hAnsi="Arial" w:cs="Arial"/>
                <w:sz w:val="18"/>
                <w:szCs w:val="18"/>
                <w:vertAlign w:val="superscript"/>
              </w:rPr>
              <w:t>2</w:t>
            </w:r>
            <w:r w:rsidRPr="007610E6">
              <w:rPr>
                <w:rFonts w:ascii="Arial" w:hAnsi="Arial" w:cs="Arial"/>
                <w:sz w:val="18"/>
                <w:szCs w:val="18"/>
              </w:rPr>
              <w:t>/с</w:t>
            </w:r>
          </w:p>
          <w:p w:rsidR="00972F16" w:rsidRPr="00E6096B" w:rsidRDefault="00972F16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72F16" w:rsidRPr="00463191" w:rsidTr="00364C2D">
        <w:trPr>
          <w:trHeight w:val="488"/>
        </w:trPr>
        <w:tc>
          <w:tcPr>
            <w:tcW w:w="3922" w:type="dxa"/>
            <w:gridSpan w:val="3"/>
            <w:tcBorders>
              <w:bottom w:val="single" w:sz="4" w:space="0" w:color="auto"/>
            </w:tcBorders>
            <w:vAlign w:val="center"/>
          </w:tcPr>
          <w:p w:rsidR="00972F16" w:rsidRPr="00364C2D" w:rsidRDefault="00364C2D" w:rsidP="00364C2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64C2D">
              <w:rPr>
                <w:rFonts w:ascii="Arial" w:hAnsi="Arial" w:cs="Arial"/>
                <w:b/>
                <w:bCs/>
                <w:sz w:val="20"/>
                <w:szCs w:val="20"/>
              </w:rPr>
              <w:t>Другие параметры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972F16" w:rsidRPr="00463191" w:rsidRDefault="00972F16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6096B" w:rsidRPr="00463191" w:rsidTr="00364C2D">
        <w:trPr>
          <w:trHeight w:val="3851"/>
        </w:trPr>
        <w:tc>
          <w:tcPr>
            <w:tcW w:w="2547" w:type="dxa"/>
            <w:tcBorders>
              <w:top w:val="single" w:sz="4" w:space="0" w:color="auto"/>
              <w:righ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Соединение:</w:t>
            </w:r>
          </w:p>
          <w:p w:rsidR="00AC096C" w:rsidRPr="00AC096C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Масса:</w:t>
            </w:r>
          </w:p>
        </w:tc>
        <w:tc>
          <w:tcPr>
            <w:tcW w:w="1375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64C2D" w:rsidRDefault="00364C2D" w:rsidP="00364C2D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  <w:p w:rsidR="00E6096B" w:rsidRPr="00AC096C" w:rsidRDefault="00364C2D" w:rsidP="00364C2D">
            <w:pPr>
              <w:spacing w:line="360" w:lineRule="auto"/>
              <w:rPr>
                <w:rFonts w:ascii="Arial" w:hAnsi="Arial" w:cs="Arial"/>
                <w:bCs/>
                <w:sz w:val="18"/>
                <w:szCs w:val="18"/>
                <w:lang w:val="en-US"/>
              </w:rPr>
            </w:pPr>
            <w:r w:rsidRPr="00972F16">
              <w:rPr>
                <w:rFonts w:ascii="Arial" w:hAnsi="Arial" w:cs="Arial"/>
                <w:sz w:val="18"/>
                <w:szCs w:val="18"/>
              </w:rPr>
              <w:t>681</w:t>
            </w:r>
          </w:p>
        </w:tc>
        <w:tc>
          <w:tcPr>
            <w:tcW w:w="6272" w:type="dxa"/>
            <w:gridSpan w:val="2"/>
            <w:vMerge/>
            <w:vAlign w:val="center"/>
          </w:tcPr>
          <w:p w:rsidR="00E6096B" w:rsidRPr="00463191" w:rsidRDefault="00E6096B" w:rsidP="00364C2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AC096C" w:rsidRPr="00364C2D" w:rsidRDefault="00AC096C">
      <w:pPr>
        <w:rPr>
          <w:sz w:val="2"/>
          <w:szCs w:val="2"/>
        </w:rPr>
      </w:pPr>
    </w:p>
    <w:p w:rsidR="004A3020" w:rsidRDefault="004A3020"/>
    <w:tbl>
      <w:tblPr>
        <w:tblStyle w:val="a7"/>
        <w:tblpPr w:leftFromText="180" w:rightFromText="180" w:vertAnchor="text" w:horzAnchor="margin" w:tblpXSpec="center" w:tblpY="-277"/>
        <w:tblW w:w="10201" w:type="dxa"/>
        <w:jc w:val="center"/>
        <w:tblLook w:val="04A0" w:firstRow="1" w:lastRow="0" w:firstColumn="1" w:lastColumn="0" w:noHBand="0" w:noVBand="1"/>
      </w:tblPr>
      <w:tblGrid>
        <w:gridCol w:w="1950"/>
        <w:gridCol w:w="589"/>
        <w:gridCol w:w="1445"/>
        <w:gridCol w:w="3211"/>
        <w:gridCol w:w="1664"/>
        <w:gridCol w:w="1342"/>
      </w:tblGrid>
      <w:tr w:rsidR="004A3020" w:rsidRPr="00463191" w:rsidTr="004A3020">
        <w:trPr>
          <w:trHeight w:val="1123"/>
          <w:jc w:val="center"/>
        </w:trPr>
        <w:tc>
          <w:tcPr>
            <w:tcW w:w="3984" w:type="dxa"/>
            <w:gridSpan w:val="3"/>
            <w:vAlign w:val="center"/>
          </w:tcPr>
          <w:p w:rsidR="004A3020" w:rsidRPr="00463191" w:rsidRDefault="004A3020" w:rsidP="004A302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8656" behindDoc="0" locked="0" layoutInCell="1" allowOverlap="1" wp14:anchorId="76519108" wp14:editId="3235E29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4" name="Рисунок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11" w:type="dxa"/>
            <w:vAlign w:val="center"/>
          </w:tcPr>
          <w:p w:rsidR="004A3020" w:rsidRPr="003C2D56" w:rsidRDefault="004A3020" w:rsidP="004A3020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Комплектация</w:t>
            </w:r>
          </w:p>
        </w:tc>
        <w:tc>
          <w:tcPr>
            <w:tcW w:w="3006" w:type="dxa"/>
            <w:gridSpan w:val="2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4A3020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4A3020" w:rsidRPr="00463191" w:rsidTr="004A3020">
        <w:trPr>
          <w:trHeight w:val="1408"/>
          <w:jc w:val="center"/>
        </w:trPr>
        <w:tc>
          <w:tcPr>
            <w:tcW w:w="10201" w:type="dxa"/>
            <w:gridSpan w:val="6"/>
            <w:vAlign w:val="center"/>
          </w:tcPr>
          <w:p w:rsidR="004A3020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4A3020" w:rsidRPr="00463191" w:rsidTr="004A3020">
        <w:trPr>
          <w:trHeight w:val="621"/>
          <w:jc w:val="center"/>
        </w:trPr>
        <w:tc>
          <w:tcPr>
            <w:tcW w:w="1950" w:type="dxa"/>
            <w:vAlign w:val="center"/>
          </w:tcPr>
          <w:p w:rsidR="004A3020" w:rsidRPr="004A3020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Комплектация</w:t>
            </w:r>
          </w:p>
        </w:tc>
      </w:tr>
      <w:tr w:rsidR="004A3020" w:rsidRPr="00463191" w:rsidTr="007F4641">
        <w:trPr>
          <w:trHeight w:val="3884"/>
          <w:jc w:val="center"/>
        </w:trPr>
        <w:tc>
          <w:tcPr>
            <w:tcW w:w="1950" w:type="dxa"/>
            <w:vMerge w:val="restart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PBS3CDM85-1C16FS</w:t>
            </w:r>
          </w:p>
        </w:tc>
        <w:tc>
          <w:tcPr>
            <w:tcW w:w="8251" w:type="dxa"/>
            <w:gridSpan w:val="5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noProof/>
                <w:spacing w:val="-5"/>
                <w:sz w:val="18"/>
                <w:szCs w:val="18"/>
              </w:rPr>
              <w:drawing>
                <wp:anchor distT="0" distB="0" distL="114300" distR="114300" simplePos="0" relativeHeight="251719680" behindDoc="0" locked="0" layoutInCell="1" allowOverlap="1" wp14:anchorId="58423F93" wp14:editId="3340A261">
                  <wp:simplePos x="0" y="0"/>
                  <wp:positionH relativeFrom="column">
                    <wp:posOffset>1085215</wp:posOffset>
                  </wp:positionH>
                  <wp:positionV relativeFrom="paragraph">
                    <wp:posOffset>177165</wp:posOffset>
                  </wp:positionV>
                  <wp:extent cx="2914650" cy="2276475"/>
                  <wp:effectExtent l="0" t="0" r="0" b="9525"/>
                  <wp:wrapTopAndBottom/>
                  <wp:docPr id="1005" name="Рисунок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14650" cy="2276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Внешний вид установки</w:t>
            </w:r>
          </w:p>
        </w:tc>
      </w:tr>
      <w:tr w:rsidR="004A3020" w:rsidRPr="00463191" w:rsidTr="004A3020">
        <w:trPr>
          <w:trHeight w:val="338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№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Количество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Насос вертикальный многоступенчатый CDM85-1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2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раб.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+</w:t>
            </w:r>
            <w:r w:rsidRPr="007905C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 xml:space="preserve">1 </w:t>
            </w:r>
            <w:r w:rsidRPr="007905C1">
              <w:rPr>
                <w:rFonts w:ascii="Arial" w:hAnsi="Arial" w:cs="Arial"/>
                <w:sz w:val="18"/>
                <w:szCs w:val="18"/>
              </w:rPr>
              <w:t>рез.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Контроллер с функцией частотного преобразования PD ES 7.5 кВт, </w:t>
            </w: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IP</w:t>
            </w:r>
            <w:r w:rsidRPr="007905C1">
              <w:rPr>
                <w:rFonts w:ascii="Arial" w:hAnsi="Arial" w:cs="Arial"/>
                <w:sz w:val="18"/>
                <w:szCs w:val="18"/>
              </w:rPr>
              <w:t>65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1.3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Автоматический выключатель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1.4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Шаровый кран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до 20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1.5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Поворотный затвор</w:t>
            </w:r>
            <w:r>
              <w:rPr>
                <w:rFonts w:ascii="Arial" w:hAnsi="Arial" w:cs="Arial"/>
                <w:sz w:val="18"/>
                <w:szCs w:val="18"/>
              </w:rPr>
              <w:t xml:space="preserve"> (УПД на насосах от 32 типоразмера включительно)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6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1.6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Манометр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1.7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5A78BA" w:rsidP="004A30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Датчик сухого хода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1.8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Датчик давления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1.9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Обратный клапан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3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1.10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7F4641">
            <w:pPr>
              <w:spacing w:line="360" w:lineRule="auto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Коллектор всасывающий/напорный цельный из нержавеющей стали</w:t>
            </w:r>
            <w:r w:rsidR="007F464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7F4641" w:rsidRPr="00972F16">
              <w:rPr>
                <w:rFonts w:ascii="Arial" w:hAnsi="Arial" w:cs="Arial"/>
                <w:sz w:val="18"/>
                <w:szCs w:val="18"/>
              </w:rPr>
              <w:t>DN200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1.11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Рама основание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1.12</w:t>
            </w: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Мембранный бак</w:t>
            </w:r>
            <w:r w:rsidR="005A78BA">
              <w:rPr>
                <w:rFonts w:ascii="Arial" w:hAnsi="Arial" w:cs="Arial"/>
                <w:sz w:val="18"/>
                <w:szCs w:val="18"/>
              </w:rPr>
              <w:t xml:space="preserve"> 24 л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Комплект </w:t>
            </w:r>
            <w:proofErr w:type="spellStart"/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виброопор</w:t>
            </w:r>
            <w:proofErr w:type="spellEnd"/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iCs/>
                <w:spacing w:val="-5"/>
                <w:sz w:val="18"/>
                <w:szCs w:val="18"/>
              </w:rPr>
              <w:t>1</w:t>
            </w:r>
          </w:p>
        </w:tc>
      </w:tr>
      <w:tr w:rsidR="004A3020" w:rsidRPr="00463191" w:rsidTr="004A3020">
        <w:trPr>
          <w:trHeight w:val="337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8251" w:type="dxa"/>
            <w:gridSpan w:val="5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Дополнительные опции (на изображении не указаны)</w:t>
            </w:r>
          </w:p>
        </w:tc>
      </w:tr>
      <w:tr w:rsidR="004A3020" w:rsidRPr="00463191" w:rsidTr="004A3020">
        <w:trPr>
          <w:trHeight w:val="590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9F26C4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Модуль связи для удаленной диспетчеризации 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WI</w:t>
            </w:r>
            <w:r w:rsidR="009F26C4" w:rsidRPr="009F26C4">
              <w:rPr>
                <w:rFonts w:ascii="Arial" w:hAnsi="Arial" w:cs="Arial"/>
                <w:sz w:val="18"/>
                <w:szCs w:val="18"/>
              </w:rPr>
              <w:t>-</w:t>
            </w:r>
            <w:r w:rsidR="009F26C4">
              <w:rPr>
                <w:rFonts w:ascii="Arial" w:hAnsi="Arial" w:cs="Arial"/>
                <w:sz w:val="18"/>
                <w:szCs w:val="18"/>
                <w:lang w:val="en-US"/>
              </w:rPr>
              <w:t>FI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4A3020" w:rsidRPr="00463191" w:rsidTr="00D032CE">
        <w:trPr>
          <w:trHeight w:val="426"/>
          <w:jc w:val="center"/>
        </w:trPr>
        <w:tc>
          <w:tcPr>
            <w:tcW w:w="1950" w:type="dxa"/>
            <w:vMerge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4A3020" w:rsidRPr="007905C1" w:rsidRDefault="004A3020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</w:rPr>
              <w:t xml:space="preserve">Сенсорная панель управления в шкафу </w:t>
            </w:r>
          </w:p>
        </w:tc>
        <w:tc>
          <w:tcPr>
            <w:tcW w:w="1342" w:type="dxa"/>
            <w:vAlign w:val="center"/>
          </w:tcPr>
          <w:p w:rsidR="004A3020" w:rsidRPr="007905C1" w:rsidRDefault="004A3020" w:rsidP="004A3020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  <w:tr w:rsidR="00D032CE" w:rsidRPr="00463191" w:rsidTr="00D032CE">
        <w:trPr>
          <w:trHeight w:val="419"/>
          <w:jc w:val="center"/>
        </w:trPr>
        <w:tc>
          <w:tcPr>
            <w:tcW w:w="1950" w:type="dxa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89" w:type="dxa"/>
            <w:vAlign w:val="center"/>
          </w:tcPr>
          <w:p w:rsidR="00D032CE" w:rsidRPr="007905C1" w:rsidRDefault="00D032CE" w:rsidP="004A3020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6320" w:type="dxa"/>
            <w:gridSpan w:val="3"/>
            <w:vAlign w:val="center"/>
          </w:tcPr>
          <w:p w:rsidR="00D032CE" w:rsidRPr="00D032CE" w:rsidRDefault="00D27D35" w:rsidP="004A3020">
            <w:pPr>
              <w:rPr>
                <w:rFonts w:ascii="Arial" w:hAnsi="Arial" w:cs="Arial"/>
                <w:sz w:val="18"/>
                <w:szCs w:val="18"/>
                <w:lang w:val="en-US"/>
              </w:rPr>
            </w:pPr>
            <w:proofErr w:type="spellStart"/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Нет</w:t>
            </w:r>
            <w:proofErr w:type="spellEnd"/>
          </w:p>
        </w:tc>
        <w:tc>
          <w:tcPr>
            <w:tcW w:w="1342" w:type="dxa"/>
            <w:vAlign w:val="center"/>
          </w:tcPr>
          <w:p w:rsidR="00D032CE" w:rsidRPr="007905C1" w:rsidRDefault="00D032CE" w:rsidP="004A3020">
            <w:pPr>
              <w:jc w:val="center"/>
              <w:rPr>
                <w:rFonts w:ascii="Arial" w:hAnsi="Arial" w:cs="Arial"/>
                <w:sz w:val="18"/>
                <w:szCs w:val="18"/>
                <w:lang w:val="en-US"/>
              </w:rPr>
            </w:pPr>
            <w:r w:rsidRPr="007905C1">
              <w:rPr>
                <w:rFonts w:ascii="Arial" w:hAnsi="Arial" w:cs="Arial"/>
                <w:sz w:val="18"/>
                <w:szCs w:val="18"/>
                <w:lang w:val="en-US"/>
              </w:rPr>
              <w:t>0</w:t>
            </w:r>
          </w:p>
        </w:tc>
      </w:tr>
    </w:tbl>
    <w:p w:rsidR="004A3020" w:rsidRPr="004A3020" w:rsidRDefault="004A3020">
      <w:pPr>
        <w:rPr>
          <w:sz w:val="2"/>
          <w:szCs w:val="2"/>
        </w:rPr>
      </w:pPr>
    </w:p>
    <w:tbl>
      <w:tblPr>
        <w:tblStyle w:val="a7"/>
        <w:tblpPr w:leftFromText="180" w:rightFromText="180" w:vertAnchor="text" w:horzAnchor="margin" w:tblpY="-132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AC096C" w:rsidRPr="00463191" w:rsidTr="003C2D56">
        <w:trPr>
          <w:trHeight w:val="1124"/>
        </w:trPr>
        <w:tc>
          <w:tcPr>
            <w:tcW w:w="3072" w:type="dxa"/>
            <w:vAlign w:val="center"/>
          </w:tcPr>
          <w:p w:rsidR="00AC096C" w:rsidRPr="00463191" w:rsidRDefault="00AC096C" w:rsidP="003C2D5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85888" behindDoc="0" locked="0" layoutInCell="1" allowOverlap="1" wp14:anchorId="09C1FF3D" wp14:editId="7269837A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6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AC096C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3C2D56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AC096C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6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AC096C" w:rsidRPr="00463191" w:rsidTr="003C2D56">
        <w:trPr>
          <w:trHeight w:val="1408"/>
        </w:trPr>
        <w:tc>
          <w:tcPr>
            <w:tcW w:w="10194" w:type="dxa"/>
            <w:gridSpan w:val="3"/>
            <w:vAlign w:val="center"/>
          </w:tcPr>
          <w:p w:rsidR="00AC096C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4A3020">
        <w:trPr>
          <w:trHeight w:val="12250"/>
        </w:trPr>
        <w:tc>
          <w:tcPr>
            <w:tcW w:w="10194" w:type="dxa"/>
            <w:gridSpan w:val="3"/>
          </w:tcPr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C2D56" w:rsidRDefault="003C2D56" w:rsidP="003C2D56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C2D56">
              <w:rPr>
                <w:rFonts w:ascii="Arial" w:hAnsi="Arial" w:cs="Arial"/>
                <w:b/>
                <w:bCs/>
                <w:sz w:val="18"/>
                <w:szCs w:val="18"/>
              </w:rPr>
              <w:t>PBS3CDM85-1C16FS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установки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91008" behindDoc="0" locked="0" layoutInCell="1" allowOverlap="1" wp14:anchorId="54E5C1A0" wp14:editId="3520F872">
                  <wp:simplePos x="0" y="0"/>
                  <wp:positionH relativeFrom="column">
                    <wp:posOffset>105410</wp:posOffset>
                  </wp:positionH>
                  <wp:positionV relativeFrom="paragraph">
                    <wp:posOffset>170180</wp:posOffset>
                  </wp:positionV>
                  <wp:extent cx="6131560" cy="5819775"/>
                  <wp:effectExtent l="0" t="0" r="2540" b="0"/>
                  <wp:wrapTopAndBottom/>
                  <wp:docPr id="1007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station_curve.pn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31560" cy="58197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543C72" w:rsidRDefault="003C2D56" w:rsidP="003C2D56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3C2D56" w:rsidRPr="00131BE2" w:rsidRDefault="003C2D56" w:rsidP="00382AC4">
      <w:pPr>
        <w:pageBreakBefore/>
        <w:widowControl w:val="0"/>
        <w:suppressAutoHyphens/>
        <w:rPr>
          <w:sz w:val="2"/>
          <w:szCs w:val="2"/>
        </w:rPr>
      </w:pPr>
    </w:p>
    <w:tbl>
      <w:tblPr>
        <w:tblStyle w:val="a7"/>
        <w:tblpPr w:leftFromText="181" w:rightFromText="181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3072"/>
        <w:gridCol w:w="3676"/>
        <w:gridCol w:w="3446"/>
      </w:tblGrid>
      <w:tr w:rsidR="003C2D56" w:rsidRPr="00463191" w:rsidTr="005C7449">
        <w:trPr>
          <w:trHeight w:val="1124"/>
        </w:trPr>
        <w:tc>
          <w:tcPr>
            <w:tcW w:w="3072" w:type="dxa"/>
            <w:vAlign w:val="center"/>
          </w:tcPr>
          <w:p w:rsidR="003C2D56" w:rsidRPr="00463191" w:rsidRDefault="003C2D56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693056" behindDoc="0" locked="0" layoutInCell="1" allowOverlap="1" wp14:anchorId="2C60B0E1" wp14:editId="146E7FC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08" name="Рисунок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Гидравлические</w:t>
            </w:r>
          </w:p>
          <w:p w:rsidR="003C2D56" w:rsidRPr="003C2D56" w:rsidRDefault="003C2D56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3C2D56">
              <w:rPr>
                <w:rFonts w:ascii="Arial" w:hAnsi="Arial" w:cs="Arial"/>
                <w:b/>
                <w:bCs/>
                <w:sz w:val="32"/>
                <w:szCs w:val="32"/>
              </w:rPr>
              <w:t>характеристики</w:t>
            </w:r>
          </w:p>
        </w:tc>
        <w:tc>
          <w:tcPr>
            <w:tcW w:w="3446" w:type="dxa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C2D56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C2D56" w:rsidRPr="00463191" w:rsidTr="005C7449">
        <w:trPr>
          <w:trHeight w:val="1408"/>
        </w:trPr>
        <w:tc>
          <w:tcPr>
            <w:tcW w:w="10194" w:type="dxa"/>
            <w:gridSpan w:val="3"/>
            <w:vAlign w:val="center"/>
          </w:tcPr>
          <w:p w:rsidR="003C2D56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C2D56" w:rsidRPr="00463191" w:rsidTr="005C7449">
        <w:trPr>
          <w:trHeight w:val="12249"/>
        </w:trPr>
        <w:tc>
          <w:tcPr>
            <w:tcW w:w="10194" w:type="dxa"/>
            <w:gridSpan w:val="3"/>
          </w:tcPr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82AC4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CDM85-1</w:t>
            </w:r>
          </w:p>
          <w:p w:rsidR="00B33642" w:rsidRDefault="00B33642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Pr="00382AC4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Графические характеристики </w:t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насоса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 xml:space="preserve"> согласно 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ISO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9906:2012, класс 3</w:t>
            </w:r>
            <w:r w:rsidRPr="00972F16"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  <w:lang w:val="en-US"/>
              </w:rPr>
              <w:t>B</w:t>
            </w:r>
          </w:p>
          <w:p w:rsidR="003C2D56" w:rsidRPr="00543C72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C2D56" w:rsidRDefault="003C2D56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 wp14:anchorId="7D0E8F2A" wp14:editId="42B5013E">
                  <wp:extent cx="4654015" cy="6648450"/>
                  <wp:effectExtent l="0" t="0" r="0" b="0"/>
                  <wp:docPr id="1009" name="Рисунок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ump_curve.png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2115" cy="6674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2AC4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82AC4" w:rsidRPr="00543C72" w:rsidRDefault="00382AC4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131BE2" w:rsidRDefault="00131BE2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7905C1" w:rsidRPr="00463191" w:rsidTr="00FC5B92">
        <w:trPr>
          <w:trHeight w:val="1124"/>
        </w:trPr>
        <w:tc>
          <w:tcPr>
            <w:tcW w:w="1308" w:type="pct"/>
            <w:vAlign w:val="center"/>
          </w:tcPr>
          <w:p w:rsidR="005C7449" w:rsidRPr="00463191" w:rsidRDefault="005C7449" w:rsidP="005C744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4560" behindDoc="0" locked="0" layoutInCell="1" allowOverlap="1" wp14:anchorId="681C0A0B" wp14:editId="16BA4368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0" name="Рисунок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5C7449" w:rsidRPr="00713927" w:rsidRDefault="00713927" w:rsidP="005C7449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Размеры</w:t>
            </w:r>
          </w:p>
        </w:tc>
        <w:tc>
          <w:tcPr>
            <w:tcW w:w="1653" w:type="pct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19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FC5B92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FC5B92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CDM85-1</w:t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360853" w:rsidRDefault="00360853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Габаритно-присоединительные размеры</w:t>
            </w:r>
          </w:p>
          <w:p w:rsidR="005C7449" w:rsidRPr="00543C72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FC5B92" w:rsidP="00FC5B92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noProof/>
                <w:spacing w:val="-5"/>
                <w:sz w:val="20"/>
                <w:szCs w:val="20"/>
              </w:rPr>
              <w:drawing>
                <wp:inline distT="0" distB="0" distL="0" distR="0" wp14:anchorId="0EA7A447" wp14:editId="23EA1537">
                  <wp:extent cx="6229965" cy="4404307"/>
                  <wp:effectExtent l="0" t="1588" r="0" b="0"/>
                  <wp:docPr id="101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Dimension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6255423" cy="44223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C7449" w:rsidRDefault="005C7449" w:rsidP="005C7449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5C7449" w:rsidRDefault="00615D1C" w:rsidP="00615D1C">
            <w:pPr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972F16">
              <w:rPr>
                <w:rFonts w:ascii="Arial" w:hAnsi="Arial" w:cs="Arial"/>
                <w:iCs/>
                <w:sz w:val="18"/>
                <w:szCs w:val="18"/>
              </w:rPr>
              <w:t>В комплекте со станцией также поставляется дополнительный шкаф с вводными автоматами.</w:t>
            </w:r>
          </w:p>
          <w:p w:rsidR="00615D1C" w:rsidRPr="00543C72" w:rsidRDefault="00615D1C" w:rsidP="00615D1C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</w:tc>
      </w:tr>
    </w:tbl>
    <w:p w:rsidR="00065C14" w:rsidRPr="00065C14" w:rsidRDefault="00065C14">
      <w:pPr>
        <w:rPr>
          <w:rFonts w:ascii="Arial" w:hAnsi="Arial" w:cs="Arial"/>
          <w:b/>
          <w:bCs/>
          <w:iCs/>
          <w:sz w:val="4"/>
          <w:szCs w:val="4"/>
        </w:rPr>
      </w:pPr>
    </w:p>
    <w:tbl>
      <w:tblPr>
        <w:tblStyle w:val="a7"/>
        <w:tblpPr w:leftFromText="181" w:rightFromText="181" w:vertAnchor="text" w:horzAnchor="margin" w:tblpY="-15"/>
        <w:tblW w:w="5000" w:type="pct"/>
        <w:tblLayout w:type="fixed"/>
        <w:tblLook w:val="04A0" w:firstRow="1" w:lastRow="0" w:firstColumn="1" w:lastColumn="0" w:noHBand="0" w:noVBand="1"/>
      </w:tblPr>
      <w:tblGrid>
        <w:gridCol w:w="2667"/>
        <w:gridCol w:w="4155"/>
        <w:gridCol w:w="3372"/>
      </w:tblGrid>
      <w:tr w:rsidR="00065C14" w:rsidRPr="00463191" w:rsidTr="00B94FB1">
        <w:trPr>
          <w:trHeight w:val="1124"/>
        </w:trPr>
        <w:tc>
          <w:tcPr>
            <w:tcW w:w="1308" w:type="pct"/>
            <w:vAlign w:val="center"/>
          </w:tcPr>
          <w:p w:rsidR="00065C14" w:rsidRPr="00463191" w:rsidRDefault="00065C14" w:rsidP="00B94FB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21728" behindDoc="0" locked="0" layoutInCell="1" allowOverlap="1" wp14:anchorId="632563C5" wp14:editId="2C717367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2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38" w:type="pct"/>
            <w:vAlign w:val="center"/>
          </w:tcPr>
          <w:p w:rsidR="00065C14" w:rsidRPr="00713927" w:rsidRDefault="00D159F8" w:rsidP="00B94FB1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Гидравлическая схема</w:t>
            </w:r>
          </w:p>
        </w:tc>
        <w:tc>
          <w:tcPr>
            <w:tcW w:w="1653" w:type="pct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065C14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1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065C14" w:rsidRPr="00463191" w:rsidTr="00B94FB1">
        <w:trPr>
          <w:trHeight w:val="1408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vAlign w:val="center"/>
          </w:tcPr>
          <w:p w:rsidR="00065C14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065C14" w:rsidRPr="00463191" w:rsidTr="00B94FB1">
        <w:trPr>
          <w:trHeight w:val="12401"/>
        </w:trPr>
        <w:tc>
          <w:tcPr>
            <w:tcW w:w="5000" w:type="pct"/>
            <w:gridSpan w:val="3"/>
            <w:tcBorders>
              <w:bottom w:val="single" w:sz="4" w:space="0" w:color="auto"/>
            </w:tcBorders>
          </w:tcPr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82AC4">
              <w:rPr>
                <w:rFonts w:ascii="Arial" w:hAnsi="Arial" w:cs="Arial"/>
                <w:b/>
                <w:bCs/>
                <w:sz w:val="18"/>
                <w:szCs w:val="18"/>
              </w:rPr>
              <w:t>CDM85-1</w:t>
            </w:r>
          </w:p>
          <w:p w:rsid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065C14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>Принципиальная гидравлическая схема</w:t>
            </w:r>
          </w:p>
          <w:p w:rsidR="00065C14" w:rsidRPr="00543C72" w:rsidRDefault="00065C14" w:rsidP="00B94FB1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</w:p>
          <w:p w:rsidR="00065C14" w:rsidRPr="00543C72" w:rsidRDefault="00065C14" w:rsidP="00065C14">
            <w:pPr>
              <w:tabs>
                <w:tab w:val="left" w:pos="1180"/>
                <w:tab w:val="center" w:pos="4989"/>
              </w:tabs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  <w:tab/>
            </w:r>
            <w:r>
              <w:rPr>
                <w:noProof/>
              </w:rPr>
              <w:drawing>
                <wp:inline distT="0" distB="0" distL="0" distR="0">
                  <wp:extent cx="4680000" cy="3616364"/>
                  <wp:effectExtent l="0" t="0" r="0" b="0"/>
                  <wp:docPr id="1013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BS3.png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0000" cy="36163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6C0A11" w:rsidRPr="002821F2" w:rsidRDefault="006C0A11" w:rsidP="002821F2">
      <w:pPr>
        <w:jc w:val="center"/>
        <w:rPr>
          <w:rFonts w:ascii="Arial" w:hAnsi="Arial" w:cs="Arial"/>
          <w:b/>
          <w:bCs/>
          <w:iCs/>
          <w:sz w:val="32"/>
          <w:szCs w:val="32"/>
        </w:rPr>
        <w:sectPr w:rsidR="006C0A11" w:rsidRPr="002821F2" w:rsidSect="00382AC4">
          <w:headerReference w:type="first" r:id="rId23"/>
          <w:pgSz w:w="11906" w:h="16838"/>
          <w:pgMar w:top="851" w:right="851" w:bottom="851" w:left="851" w:header="624" w:footer="0" w:gutter="0"/>
          <w:cols w:space="720"/>
          <w:titlePg/>
          <w:docGrid w:linePitch="360"/>
        </w:sectPr>
      </w:pPr>
    </w:p>
    <w:tbl>
      <w:tblPr>
        <w:tblStyle w:val="a7"/>
        <w:tblpPr w:leftFromText="180" w:rightFromText="180" w:vertAnchor="text" w:horzAnchor="margin" w:tblpY="-277"/>
        <w:tblW w:w="0" w:type="auto"/>
        <w:tblLayout w:type="fixed"/>
        <w:tblLook w:val="04A0" w:firstRow="1" w:lastRow="0" w:firstColumn="1" w:lastColumn="0" w:noHBand="0" w:noVBand="1"/>
      </w:tblPr>
      <w:tblGrid>
        <w:gridCol w:w="1129"/>
        <w:gridCol w:w="1943"/>
        <w:gridCol w:w="3676"/>
        <w:gridCol w:w="902"/>
        <w:gridCol w:w="709"/>
        <w:gridCol w:w="1835"/>
      </w:tblGrid>
      <w:tr w:rsidR="007109FA" w:rsidRPr="00463191" w:rsidTr="007109FA">
        <w:trPr>
          <w:trHeight w:val="1124"/>
        </w:trPr>
        <w:tc>
          <w:tcPr>
            <w:tcW w:w="3072" w:type="dxa"/>
            <w:gridSpan w:val="2"/>
            <w:vAlign w:val="center"/>
          </w:tcPr>
          <w:p w:rsidR="00CA099E" w:rsidRPr="00463191" w:rsidRDefault="00CA099E" w:rsidP="001F13D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699200" behindDoc="0" locked="0" layoutInCell="1" allowOverlap="1" wp14:anchorId="28946019" wp14:editId="5F375E65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4" name="Рисунок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CA099E" w:rsidRPr="003C2D56" w:rsidRDefault="00CA099E" w:rsidP="001F13D4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CA099E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4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CA099E" w:rsidRPr="00463191" w:rsidTr="007109FA">
        <w:trPr>
          <w:trHeight w:val="1408"/>
        </w:trPr>
        <w:tc>
          <w:tcPr>
            <w:tcW w:w="10194" w:type="dxa"/>
            <w:gridSpan w:val="6"/>
            <w:vAlign w:val="center"/>
          </w:tcPr>
          <w:p w:rsidR="00CA099E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7109FA" w:rsidRPr="00463191" w:rsidTr="007109FA">
        <w:trPr>
          <w:trHeight w:val="621"/>
        </w:trPr>
        <w:tc>
          <w:tcPr>
            <w:tcW w:w="1129" w:type="dxa"/>
            <w:vAlign w:val="center"/>
          </w:tcPr>
          <w:p w:rsidR="00CA099E" w:rsidRPr="00DE6784" w:rsidRDefault="004A3020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Срок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lang w:val="en-US"/>
              </w:rPr>
              <w:t xml:space="preserve"> </w:t>
            </w:r>
            <w:r w:rsidR="00DE6784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поставки</w:t>
            </w:r>
          </w:p>
        </w:tc>
        <w:tc>
          <w:tcPr>
            <w:tcW w:w="6521" w:type="dxa"/>
            <w:gridSpan w:val="3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109FA" w:rsidRPr="00463191" w:rsidTr="007109FA">
        <w:trPr>
          <w:trHeight w:val="11051"/>
        </w:trPr>
        <w:tc>
          <w:tcPr>
            <w:tcW w:w="1129" w:type="dxa"/>
          </w:tcPr>
          <w:p w:rsidR="00CA099E" w:rsidRDefault="00CA099E" w:rsidP="001F13D4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1-6 </w:t>
            </w:r>
            <w:proofErr w:type="spellStart"/>
            <w:r w:rsidRPr="009F2B58">
              <w:rPr>
                <w:rFonts w:ascii="Arial" w:hAnsi="Arial" w:cs="Arial"/>
                <w:sz w:val="18"/>
                <w:szCs w:val="18"/>
              </w:rPr>
              <w:t>нед</w:t>
            </w:r>
            <w:proofErr w:type="spellEnd"/>
            <w:r w:rsidRPr="009F2B58">
              <w:rPr>
                <w:rFonts w:ascii="Arial" w:hAnsi="Arial" w:cs="Arial"/>
                <w:sz w:val="18"/>
                <w:szCs w:val="18"/>
              </w:rPr>
              <w:t>. (перед заказом уточнить)</w:t>
            </w:r>
          </w:p>
          <w:p w:rsidR="00C23EE3" w:rsidRPr="00C23EE3" w:rsidRDefault="00C23EE3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6521" w:type="dxa"/>
            <w:gridSpan w:val="3"/>
          </w:tcPr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повышения давления </w:t>
            </w:r>
            <w:proofErr w:type="spellStart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Aikon</w:t>
            </w:r>
            <w:proofErr w:type="spellEnd"/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PBS3CDM85-1C16FS</w:t>
            </w:r>
          </w:p>
          <w:p w:rsidR="00624822" w:rsidRPr="009F2B58" w:rsidRDefault="00624822" w:rsidP="00624822">
            <w:pPr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ОПИСАНИЕ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Насосные установки повышения давления (далее УПД)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PBS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CDM — это малогабаритные установки, собранные на базе вертикальных многоступенчатых насосов компании CNP установленных на общем рамном основании.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Установки PBS предназначены для повышения и поддержания требуемого давления воды на выходе из установки вне зависимости от расхода потребления и находят применение в следующих системах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 водоснабжения и орошения.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НАСОСА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 качестве насосов в установке используются вертикальные многоступенчатые насосы серии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,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  <w:lang w:val="en-US"/>
              </w:rPr>
              <w:t>CDMF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. </w:t>
            </w:r>
            <w:r w:rsidRPr="009F2B58">
              <w:rPr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Проточная часть насосов выполнена из нержавеющей стали (AISI304 или AISI316L), основание с напорным и всасывающим патрубками может быть изготовлено также из нержавеющей стали или из чугуна (ASTM25B). 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ОСОБЕННОСТИ ЭЛЕКТРОДВИГАТЕЛЯ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качестве привода в насосах серии CDM/CDMF используется асинхронный электродвигатель класса энергоэффективности IE3 (IE2 по запросу) типа TEFC (полностью закрытый электродвигатель с вентиляторным охлаждением).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ФУНКЦИИ АВТОМАТИКИ</w:t>
            </w:r>
          </w:p>
          <w:p w:rsidR="00624822" w:rsidRPr="009F2B58" w:rsidRDefault="00624822" w:rsidP="00624822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Автоматической режим поддержания давления</w:t>
            </w:r>
          </w:p>
          <w:p w:rsidR="00624822" w:rsidRPr="009F2B58" w:rsidRDefault="00624822" w:rsidP="00624822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Установка PBS обеспечивает стабильное значение давления на выходе согласно заданного значения на панели управления, что позволяет добиться снижения скачков давления в системе потребителя. </w:t>
            </w:r>
          </w:p>
          <w:p w:rsidR="00624822" w:rsidRPr="009F2B58" w:rsidRDefault="00624822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Каскадный режим управления</w:t>
            </w:r>
          </w:p>
          <w:p w:rsidR="00DC2BAE" w:rsidRPr="009F2B58" w:rsidRDefault="00624822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Каждый насоса установки PBS оборудован преобразователем частоты PD ES, который позволяет осуществлять управление установкой в каскадном режиме. При малом расходе рабочей жидкости работает один насос, регулируя частоту вращения электродвигателя с помощью ПИД регулятора. При этом эффективность насоса и расход электроэнергии оптимизируется. В случае увеличения разбора воды, когда одного основного насоса недостаточно для поддержания требуемых параметров, в систему включается </w:t>
            </w:r>
            <w:r w:rsidR="00DC2BAE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дополнительный насос. При этом первый насос вращается с максимальной частотой 50 Гц. Включение/выключение каждого последующего насоса происходит в зависимости от текущих параметров системы, что позволяет обеспечить необходимый уровень давления или потока при минимизации энергопотребления. В случае понижения нагрузки система останавливает насосы в обратном порядке.</w:t>
            </w:r>
          </w:p>
          <w:p w:rsidR="00DC2BAE" w:rsidRPr="009F2B58" w:rsidRDefault="00DC2BAE" w:rsidP="00DC2BAE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Резервный мастер</w:t>
            </w:r>
          </w:p>
          <w:p w:rsidR="009F2B58" w:rsidRPr="009F2B58" w:rsidRDefault="00DC2BAE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Преобразователь частоты PD ES имеет функцию резервного мастера. В случае выхода главного устройства из строя, резервный мастер </w:t>
            </w:r>
            <w:r w:rsidR="009F2B58"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возьмет на себя работу станции. Данная функция требует обязательной установки двух датчиков давления. </w:t>
            </w:r>
          </w:p>
          <w:p w:rsidR="009F2B58" w:rsidRPr="009F2B58" w:rsidRDefault="009F2B58" w:rsidP="009F2B58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Режим ожидания</w:t>
            </w:r>
          </w:p>
          <w:p w:rsidR="009F2B58" w:rsidRPr="009F2B58" w:rsidRDefault="009F2B58" w:rsidP="009F2B58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Станция PBS автоматически определит отсутствие расхода с помощью интеллектуальной системы и плавно снизит обороты насоса до полного выключения. При появлении потребителей в системе, станция запуститься автоматически. Режим ожидания позволяет снизить потребление электроэнергии и уменьшить износ оборудования.</w:t>
            </w:r>
          </w:p>
          <w:p w:rsidR="003D4C85" w:rsidRPr="009F2B58" w:rsidRDefault="003D4C85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1</w:t>
            </w:r>
          </w:p>
        </w:tc>
        <w:tc>
          <w:tcPr>
            <w:tcW w:w="1835" w:type="dxa"/>
          </w:tcPr>
          <w:p w:rsidR="00CA099E" w:rsidRPr="009F2B58" w:rsidRDefault="00CA099E" w:rsidP="001F13D4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3D4C85" w:rsidRPr="007109FA" w:rsidRDefault="003D4C85">
      <w:pPr>
        <w:rPr>
          <w:sz w:val="12"/>
          <w:szCs w:val="12"/>
        </w:rPr>
      </w:pPr>
    </w:p>
    <w:tbl>
      <w:tblPr>
        <w:tblStyle w:val="a7"/>
        <w:tblpPr w:leftFromText="180" w:rightFromText="180" w:vertAnchor="text" w:horzAnchor="margin" w:tblpY="-277"/>
        <w:tblW w:w="0" w:type="auto"/>
        <w:tblLook w:val="04A0" w:firstRow="1" w:lastRow="0" w:firstColumn="1" w:lastColumn="0" w:noHBand="0" w:noVBand="1"/>
      </w:tblPr>
      <w:tblGrid>
        <w:gridCol w:w="1347"/>
        <w:gridCol w:w="1519"/>
        <w:gridCol w:w="361"/>
        <w:gridCol w:w="3594"/>
        <w:gridCol w:w="881"/>
        <w:gridCol w:w="709"/>
        <w:gridCol w:w="1783"/>
      </w:tblGrid>
      <w:tr w:rsidR="003D4C85" w:rsidRPr="00463191" w:rsidTr="00767F9C">
        <w:trPr>
          <w:trHeight w:val="1124"/>
        </w:trPr>
        <w:tc>
          <w:tcPr>
            <w:tcW w:w="3072" w:type="dxa"/>
            <w:gridSpan w:val="3"/>
            <w:vAlign w:val="center"/>
          </w:tcPr>
          <w:p w:rsidR="003D4C85" w:rsidRPr="00463191" w:rsidRDefault="003D4C85" w:rsidP="00767F9C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lastRenderedPageBreak/>
              <w:drawing>
                <wp:anchor distT="0" distB="0" distL="114300" distR="114300" simplePos="0" relativeHeight="251712512" behindDoc="0" locked="0" layoutInCell="1" allowOverlap="1" wp14:anchorId="2C34667C" wp14:editId="714C7CBC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5" name="Рисунок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676" w:type="dxa"/>
            <w:vAlign w:val="center"/>
          </w:tcPr>
          <w:p w:rsidR="003D4C85" w:rsidRPr="003C2D56" w:rsidRDefault="003D4C85" w:rsidP="00767F9C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Общая информация</w:t>
            </w:r>
          </w:p>
        </w:tc>
        <w:tc>
          <w:tcPr>
            <w:tcW w:w="3446" w:type="dxa"/>
            <w:gridSpan w:val="3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3D4C85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5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3D4C85" w:rsidRPr="00463191" w:rsidTr="00767F9C">
        <w:trPr>
          <w:trHeight w:val="1408"/>
        </w:trPr>
        <w:tc>
          <w:tcPr>
            <w:tcW w:w="10194" w:type="dxa"/>
            <w:gridSpan w:val="7"/>
            <w:vAlign w:val="center"/>
          </w:tcPr>
          <w:p w:rsidR="003D4C85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3D4C85" w:rsidRPr="009F2B58" w:rsidTr="00767F9C">
        <w:trPr>
          <w:trHeight w:val="621"/>
        </w:trPr>
        <w:tc>
          <w:tcPr>
            <w:tcW w:w="112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Модель</w:t>
            </w:r>
          </w:p>
        </w:tc>
        <w:tc>
          <w:tcPr>
            <w:tcW w:w="6521" w:type="dxa"/>
            <w:gridSpan w:val="4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Наименование</w:t>
            </w:r>
          </w:p>
        </w:tc>
        <w:tc>
          <w:tcPr>
            <w:tcW w:w="709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Кол-во</w:t>
            </w:r>
          </w:p>
        </w:tc>
        <w:tc>
          <w:tcPr>
            <w:tcW w:w="1835" w:type="dxa"/>
            <w:vAlign w:val="center"/>
          </w:tcPr>
          <w:p w:rsidR="003D4C85" w:rsidRPr="009F2B58" w:rsidRDefault="003D4C85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3252"/>
        </w:trPr>
        <w:tc>
          <w:tcPr>
            <w:tcW w:w="112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PBS3CDM85-1C16FS</w:t>
            </w:r>
          </w:p>
        </w:tc>
        <w:tc>
          <w:tcPr>
            <w:tcW w:w="6521" w:type="dxa"/>
            <w:gridSpan w:val="4"/>
            <w:tcBorders>
              <w:bottom w:val="nil"/>
            </w:tcBorders>
          </w:tcPr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Автоматический запуск системы после появления электропитания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случае останова установки по причине отсутствия электропитания данная функция обеспечит автоматический запуск при его возобновлении.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Защита от сухого хода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В стандартной комплектации установка PBS оборудована реле давления на всасывающем коллектора для защиты от «сухого хода». Данная функция позволяет избежать выхода установки из строя в случае отсутствия необходимого давления во всасывающем трубопроводе. Функция настроена по умолчанию.</w:t>
            </w:r>
          </w:p>
          <w:p w:rsidR="007905C1" w:rsidRPr="009F2B58" w:rsidRDefault="007905C1" w:rsidP="003D4C85">
            <w:pPr>
              <w:pStyle w:val="af6"/>
              <w:numPr>
                <w:ilvl w:val="0"/>
                <w:numId w:val="14"/>
              </w:num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 xml:space="preserve">Равномерная наработка насосов. </w:t>
            </w:r>
          </w:p>
          <w:p w:rsidR="007905C1" w:rsidRPr="009F2B58" w:rsidRDefault="007905C1" w:rsidP="003D4C85">
            <w:pPr>
              <w:jc w:val="both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t>Установка PBS автоматически подсчитывает часы работы каждого насоса и по умолчанию запускает насос с наименьшей наработкой, позволяя тем самым увеличить их срок службы.</w:t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iCs/>
                <w:spacing w:val="-5"/>
                <w:sz w:val="18"/>
                <w:szCs w:val="18"/>
              </w:rPr>
              <w:br/>
            </w:r>
            <w:r w:rsidRPr="009F2B58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УСЛОВНОЕ ОБОЗНАЧЕНИЕ</w:t>
            </w:r>
          </w:p>
        </w:tc>
        <w:tc>
          <w:tcPr>
            <w:tcW w:w="709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 w:val="restart"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70"/>
        </w:trPr>
        <w:tc>
          <w:tcPr>
            <w:tcW w:w="112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tcBorders>
              <w:top w:val="nil"/>
            </w:tcBorders>
            <w:vAlign w:val="center"/>
          </w:tcPr>
          <w:p w:rsidR="007905C1" w:rsidRPr="000E02A2" w:rsidRDefault="007905C1" w:rsidP="003D4C85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  <w:proofErr w:type="gramStart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>PBS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</w:t>
            </w:r>
            <w:proofErr w:type="gramEnd"/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1]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3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[2]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CDM85-1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[3]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C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[4]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16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[5]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F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[6]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  <w:t xml:space="preserve"> S</w:t>
            </w:r>
            <w:r w:rsidRPr="000E02A2"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  <w:vertAlign w:val="subscript"/>
              </w:rPr>
              <w:t>[7]</w:t>
            </w:r>
          </w:p>
          <w:p w:rsidR="007905C1" w:rsidRPr="009F2B58" w:rsidRDefault="007905C1" w:rsidP="003D4C85">
            <w:pPr>
              <w:jc w:val="center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</w:p>
        </w:tc>
        <w:tc>
          <w:tcPr>
            <w:tcW w:w="709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767F9C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[1]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PBS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установки: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Установка повышения давления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(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Pressure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Boosting</w:t>
            </w:r>
            <w:r w:rsidRPr="009F2B5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9F2B58">
              <w:rPr>
                <w:rFonts w:ascii="Arial" w:hAnsi="Arial" w:cs="Arial"/>
                <w:sz w:val="18"/>
                <w:szCs w:val="18"/>
                <w:lang w:val="en-US"/>
              </w:rPr>
              <w:t>System</w:t>
            </w:r>
            <w:r w:rsidRPr="009F2B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[2] 3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Количество насосов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[3] CDM85-1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Модель насоса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[4]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C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Температура рабочей среды:</w:t>
            </w:r>
          </w:p>
          <w:p w:rsidR="007905C1" w:rsidRPr="009F2B58" w:rsidRDefault="007905C1" w:rsidP="00DC2BAE">
            <w:pPr>
              <w:shd w:val="clear" w:color="auto" w:fill="FFFFFF"/>
              <w:tabs>
                <w:tab w:val="left" w:pos="1665"/>
              </w:tabs>
              <w:spacing w:before="34"/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 xml:space="preserve">C – стандартное исполнение (+5…+70°С) 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R – высокотемпературное исполнение (+5…+110°С)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[5] 16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D97CB3" w:rsidP="00DC2BA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Максимальное давление установки</w:t>
            </w:r>
            <w:r w:rsidR="007905C1"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:</w:t>
            </w:r>
            <w:r w:rsidR="007905C1" w:rsidRPr="009F2B58">
              <w:rPr>
                <w:rFonts w:ascii="Arial" w:hAnsi="Arial" w:cs="Arial"/>
                <w:sz w:val="18"/>
                <w:szCs w:val="18"/>
              </w:rPr>
              <w:br/>
              <w:t>16 – 16 бар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25 – 25 бар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DC2BAE">
        <w:trPr>
          <w:trHeight w:val="390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[6]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F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трубопроводу:</w:t>
            </w:r>
          </w:p>
          <w:p w:rsidR="007905C1" w:rsidRPr="009F2B58" w:rsidRDefault="007905C1" w:rsidP="00DC2BAE">
            <w:pPr>
              <w:rPr>
                <w:rFonts w:ascii="Arial" w:hAnsi="Arial" w:cs="Arial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F – круглый фланец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L – резьба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7905C1">
        <w:trPr>
          <w:trHeight w:val="667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60" w:type="dxa"/>
            <w:vAlign w:val="center"/>
          </w:tcPr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[7] </w:t>
            </w:r>
            <w:r w:rsidRPr="009F2B58">
              <w:rPr>
                <w:rFonts w:ascii="Arial" w:hAnsi="Arial" w:cs="Arial"/>
                <w:b/>
                <w:bCs/>
                <w:sz w:val="18"/>
                <w:szCs w:val="18"/>
                <w:lang w:val="en-US"/>
              </w:rPr>
              <w:t>S</w:t>
            </w:r>
          </w:p>
        </w:tc>
        <w:tc>
          <w:tcPr>
            <w:tcW w:w="4961" w:type="dxa"/>
            <w:gridSpan w:val="3"/>
            <w:vAlign w:val="center"/>
          </w:tcPr>
          <w:p w:rsidR="007905C1" w:rsidRPr="009F2B58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F2B58">
              <w:rPr>
                <w:rFonts w:ascii="Arial" w:hAnsi="Arial" w:cs="Arial"/>
                <w:b/>
                <w:bCs/>
                <w:sz w:val="18"/>
                <w:szCs w:val="18"/>
              </w:rPr>
              <w:t>Тип подключения к сети:</w:t>
            </w:r>
          </w:p>
          <w:p w:rsidR="007905C1" w:rsidRPr="009F2B58" w:rsidRDefault="007905C1" w:rsidP="00DC2BAE">
            <w:pPr>
              <w:jc w:val="both"/>
              <w:rPr>
                <w:rFonts w:ascii="Arial" w:hAnsi="Arial" w:cs="Arial"/>
                <w:iCs/>
                <w:spacing w:val="-5"/>
                <w:sz w:val="18"/>
                <w:szCs w:val="18"/>
              </w:rPr>
            </w:pPr>
            <w:r w:rsidRPr="009F2B58">
              <w:rPr>
                <w:rFonts w:ascii="Arial" w:hAnsi="Arial" w:cs="Arial"/>
                <w:sz w:val="18"/>
                <w:szCs w:val="18"/>
              </w:rPr>
              <w:t>S – 3 x 380В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  <w:tr w:rsidR="007905C1" w:rsidRPr="009F2B58" w:rsidTr="00550087">
        <w:trPr>
          <w:trHeight w:val="3716"/>
        </w:trPr>
        <w:tc>
          <w:tcPr>
            <w:tcW w:w="112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6521" w:type="dxa"/>
            <w:gridSpan w:val="4"/>
            <w:vAlign w:val="center"/>
          </w:tcPr>
          <w:p w:rsidR="007905C1" w:rsidRDefault="007905C1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Default="00C23EE3" w:rsidP="00DC2BAE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:rsidR="00C23EE3" w:rsidRPr="00C23EE3" w:rsidRDefault="00C23EE3" w:rsidP="00C23EE3">
            <w:pPr>
              <w:jc w:val="both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ВАЖНО: 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Отгрузка установок повышения давления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Aikon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</w:t>
            </w:r>
            <w:r w:rsidRPr="00C23EE3">
              <w:rPr>
                <w:rFonts w:ascii="Arial" w:hAnsi="Arial" w:cs="Arial"/>
                <w:bCs/>
                <w:sz w:val="18"/>
                <w:szCs w:val="18"/>
                <w:lang w:val="en-US"/>
              </w:rPr>
              <w:t>PBS</w:t>
            </w:r>
            <w:r w:rsidRPr="00C23EE3">
              <w:rPr>
                <w:rFonts w:ascii="Arial" w:hAnsi="Arial" w:cs="Arial"/>
                <w:bCs/>
                <w:sz w:val="18"/>
                <w:szCs w:val="18"/>
              </w:rPr>
              <w:t xml:space="preserve"> осуществляется с места их производства по адресу Московская обл., индустриальный парк </w:t>
            </w:r>
            <w:proofErr w:type="spellStart"/>
            <w:r w:rsidRPr="00C23EE3">
              <w:rPr>
                <w:rFonts w:ascii="Arial" w:hAnsi="Arial" w:cs="Arial"/>
                <w:bCs/>
                <w:sz w:val="18"/>
                <w:szCs w:val="18"/>
              </w:rPr>
              <w:t>Есипово</w:t>
            </w:r>
            <w:proofErr w:type="spellEnd"/>
            <w:r w:rsidRPr="00C23EE3">
              <w:rPr>
                <w:rFonts w:ascii="Arial" w:hAnsi="Arial" w:cs="Arial"/>
                <w:bCs/>
                <w:sz w:val="18"/>
                <w:szCs w:val="18"/>
              </w:rPr>
              <w:t>, 16</w:t>
            </w:r>
            <w:r>
              <w:rPr>
                <w:rFonts w:ascii="Arial" w:hAnsi="Arial" w:cs="Arial"/>
                <w:bCs/>
                <w:sz w:val="18"/>
                <w:szCs w:val="18"/>
              </w:rPr>
              <w:t>.</w:t>
            </w:r>
          </w:p>
        </w:tc>
        <w:tc>
          <w:tcPr>
            <w:tcW w:w="709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  <w:tc>
          <w:tcPr>
            <w:tcW w:w="1835" w:type="dxa"/>
            <w:vMerge/>
          </w:tcPr>
          <w:p w:rsidR="007905C1" w:rsidRPr="009F2B58" w:rsidRDefault="007905C1" w:rsidP="00DC2BAE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18"/>
                <w:szCs w:val="18"/>
              </w:rPr>
            </w:pPr>
          </w:p>
        </w:tc>
      </w:tr>
    </w:tbl>
    <w:p w:rsidR="00AB50AE" w:rsidRDefault="00AB50AE">
      <w:pPr>
        <w:rPr>
          <w:rFonts w:ascii="Arial" w:hAnsi="Arial" w:cs="Arial"/>
          <w:b/>
          <w:bCs/>
          <w:iCs/>
          <w:spacing w:val="-5"/>
          <w:sz w:val="32"/>
          <w:szCs w:val="32"/>
        </w:rPr>
        <w:sectPr w:rsidR="00AB50AE" w:rsidSect="00382AC4">
          <w:headerReference w:type="first" r:id="rId26"/>
          <w:pgSz w:w="11906" w:h="16838"/>
          <w:pgMar w:top="1134" w:right="851" w:bottom="1134" w:left="851" w:header="624" w:footer="0" w:gutter="0"/>
          <w:cols w:space="720"/>
          <w:docGrid w:linePitch="360"/>
        </w:sectPr>
      </w:pPr>
    </w:p>
    <w:p w:rsidR="005C7449" w:rsidRDefault="005C7449" w:rsidP="00131BE2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p w:rsidR="005C7449" w:rsidRDefault="005C7449" w:rsidP="005C7449">
      <w:pPr>
        <w:rPr>
          <w:rFonts w:ascii="Arial" w:hAnsi="Arial" w:cs="Arial"/>
          <w:b/>
          <w:bCs/>
          <w:iCs/>
          <w:sz w:val="2"/>
          <w:szCs w:val="2"/>
        </w:rPr>
      </w:pPr>
    </w:p>
    <w:p w:rsidR="005C7449" w:rsidRPr="005C7449" w:rsidRDefault="005C7449" w:rsidP="005C7449">
      <w:pPr>
        <w:rPr>
          <w:rFonts w:ascii="Arial" w:hAnsi="Arial" w:cs="Arial"/>
          <w:sz w:val="2"/>
          <w:szCs w:val="2"/>
        </w:rPr>
      </w:pPr>
    </w:p>
    <w:tbl>
      <w:tblPr>
        <w:tblStyle w:val="a7"/>
        <w:tblpPr w:leftFromText="180" w:rightFromText="180" w:vertAnchor="text" w:horzAnchor="margin" w:tblpX="-856" w:tblpY="-277"/>
        <w:tblW w:w="10201" w:type="dxa"/>
        <w:tblLook w:val="04A0" w:firstRow="1" w:lastRow="0" w:firstColumn="1" w:lastColumn="0" w:noHBand="0" w:noVBand="1"/>
      </w:tblPr>
      <w:tblGrid>
        <w:gridCol w:w="3723"/>
        <w:gridCol w:w="3358"/>
        <w:gridCol w:w="3120"/>
      </w:tblGrid>
      <w:tr w:rsidR="005C7449" w:rsidRPr="00463191" w:rsidTr="00360853">
        <w:trPr>
          <w:trHeight w:val="1123"/>
        </w:trPr>
        <w:tc>
          <w:tcPr>
            <w:tcW w:w="3723" w:type="dxa"/>
            <w:vAlign w:val="center"/>
          </w:tcPr>
          <w:p w:rsidR="005C7449" w:rsidRPr="00463191" w:rsidRDefault="005C7449" w:rsidP="00360853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463191">
              <w:rPr>
                <w:rFonts w:ascii="Arial" w:hAnsi="Arial" w:cs="Arial"/>
                <w:noProof/>
                <w:color w:val="0872B7"/>
                <w:sz w:val="20"/>
                <w:szCs w:val="20"/>
              </w:rPr>
              <w:drawing>
                <wp:anchor distT="0" distB="0" distL="114300" distR="114300" simplePos="0" relativeHeight="251716608" behindDoc="0" locked="0" layoutInCell="1" allowOverlap="1" wp14:anchorId="5C6CCD1E" wp14:editId="5505E811">
                  <wp:simplePos x="0" y="0"/>
                  <wp:positionH relativeFrom="margin">
                    <wp:posOffset>75565</wp:posOffset>
                  </wp:positionH>
                  <wp:positionV relativeFrom="paragraph">
                    <wp:posOffset>20955</wp:posOffset>
                  </wp:positionV>
                  <wp:extent cx="1321435" cy="488315"/>
                  <wp:effectExtent l="0" t="0" r="0" b="6985"/>
                  <wp:wrapNone/>
                  <wp:docPr id="1016" name="Рисунок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Рисунок 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1435" cy="4883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58" w:type="dxa"/>
            <w:vAlign w:val="center"/>
          </w:tcPr>
          <w:p w:rsidR="005C7449" w:rsidRPr="003C2D56" w:rsidRDefault="005C7449" w:rsidP="00360853">
            <w:pPr>
              <w:pStyle w:val="a3"/>
              <w:spacing w:line="276" w:lineRule="auto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Сертификат соответствия</w:t>
            </w:r>
          </w:p>
        </w:tc>
        <w:tc>
          <w:tcPr>
            <w:tcW w:w="3120" w:type="dxa"/>
          </w:tcPr>
          <w:p w:rsidR="00A06E1F" w:rsidRPr="00EF55AE" w:rsidRDefault="00A06E1F" w:rsidP="00A06E1F">
            <w:pPr>
              <w:pStyle w:val="a3"/>
              <w:jc w:val="center"/>
              <w:rPr>
                <w:rFonts w:ascii="Arial" w:hAnsi="Arial" w:cs="Arial"/>
                <w:color w:val="0872B7"/>
                <w:sz w:val="18"/>
                <w:szCs w:val="18"/>
              </w:rPr>
            </w:pP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t xml:space="preserve">ООО «ПромРусИнжиниринг» </w:t>
            </w:r>
            <w:r w:rsidRPr="00EF55AE">
              <w:rPr>
                <w:rFonts w:ascii="Arial" w:hAnsi="Arial" w:cs="Arial"/>
                <w:color w:val="0872B7"/>
                <w:sz w:val="18"/>
                <w:szCs w:val="18"/>
              </w:rPr>
              <w:br/>
              <w:t>тел. +7-343-226-47-11,</w:t>
            </w:r>
          </w:p>
          <w:p w:rsidR="005C7449" w:rsidRPr="00463191" w:rsidRDefault="00A06E1F" w:rsidP="00A06E1F">
            <w:pPr>
              <w:pStyle w:val="a3"/>
              <w:spacing w:line="276" w:lineRule="auto"/>
              <w:jc w:val="center"/>
              <w:rPr>
                <w:rFonts w:ascii="Arial" w:hAnsi="Arial" w:cs="Arial"/>
                <w:color w:val="0872B7"/>
                <w:sz w:val="20"/>
                <w:szCs w:val="20"/>
              </w:rPr>
            </w:pPr>
            <w:hyperlink r:id="rId27" w:history="1"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www.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  <w:lang w:val="en-US"/>
                </w:rPr>
                <w:t>esistem</w:t>
              </w:r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.</w:t>
              </w:r>
              <w:proofErr w:type="spellStart"/>
              <w:r w:rsidRPr="00EF55AE">
                <w:rPr>
                  <w:rStyle w:val="a8"/>
                  <w:rFonts w:ascii="Arial" w:hAnsi="Arial" w:cs="Arial"/>
                  <w:sz w:val="18"/>
                  <w:szCs w:val="18"/>
                </w:rPr>
                <w:t>ru</w:t>
              </w:r>
              <w:proofErr w:type="spellEnd"/>
            </w:hyperlink>
          </w:p>
        </w:tc>
      </w:tr>
      <w:tr w:rsidR="005C7449" w:rsidRPr="00463191" w:rsidTr="00360853">
        <w:trPr>
          <w:trHeight w:val="1408"/>
        </w:trPr>
        <w:tc>
          <w:tcPr>
            <w:tcW w:w="10201" w:type="dxa"/>
            <w:gridSpan w:val="3"/>
            <w:vAlign w:val="center"/>
          </w:tcPr>
          <w:p w:rsidR="005C7449" w:rsidRPr="00463191" w:rsidRDefault="000F490E" w:rsidP="000F490E">
            <w:pPr>
              <w:rPr>
                <w:rFonts w:ascii="Arial" w:hAnsi="Arial" w:cs="Arial"/>
                <w:sz w:val="20"/>
                <w:szCs w:val="20"/>
              </w:rPr>
            </w:pPr>
            <w:bookmarkStart w:id="1" w:name="_GoBack"/>
            <w:bookmarkEnd w:id="1"/>
            <w:r>
              <w:rPr>
                <w:rFonts w:ascii="Arial" w:hAnsi="Arial" w:cs="Arial"/>
                <w:iCs/>
                <w:sz w:val="18"/>
                <w:szCs w:val="18"/>
              </w:rPr>
              <w:t xml:space="preserve"> </w:t>
            </w:r>
          </w:p>
        </w:tc>
      </w:tr>
      <w:tr w:rsidR="005C7449" w:rsidRPr="00463191" w:rsidTr="004A3020">
        <w:trPr>
          <w:trHeight w:val="11588"/>
        </w:trPr>
        <w:tc>
          <w:tcPr>
            <w:tcW w:w="10201" w:type="dxa"/>
            <w:gridSpan w:val="3"/>
            <w:vAlign w:val="center"/>
          </w:tcPr>
          <w:p w:rsidR="005C7449" w:rsidRPr="00382AC4" w:rsidRDefault="005C7449" w:rsidP="00360853">
            <w:pPr>
              <w:jc w:val="center"/>
              <w:rPr>
                <w:rFonts w:ascii="Arial" w:hAnsi="Arial" w:cs="Arial"/>
                <w:b/>
                <w:bCs/>
                <w:iCs/>
                <w:spacing w:val="-5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iCs/>
                <w:noProof/>
                <w:sz w:val="32"/>
                <w:szCs w:val="32"/>
              </w:rPr>
              <w:drawing>
                <wp:inline distT="0" distB="0" distL="0" distR="0" wp14:anchorId="5376FEDA" wp14:editId="3D207C31">
                  <wp:extent cx="4858603" cy="6999057"/>
                  <wp:effectExtent l="0" t="0" r="0" b="0"/>
                  <wp:docPr id="1017" name="Рисунок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10"/>
                          <pic:cNvPicPr/>
                        </pic:nvPicPr>
                        <pic:blipFill rotWithShape="1"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28" r="5171" b="9463"/>
                          <a:stretch/>
                        </pic:blipFill>
                        <pic:spPr bwMode="auto">
                          <a:xfrm>
                            <a:off x="0" y="0"/>
                            <a:ext cx="4880319" cy="7030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9340C8" w:rsidRPr="003D4C85" w:rsidRDefault="009340C8" w:rsidP="008B1E17">
      <w:pPr>
        <w:rPr>
          <w:rFonts w:ascii="Arial" w:hAnsi="Arial" w:cs="Arial"/>
          <w:sz w:val="2"/>
          <w:szCs w:val="2"/>
        </w:rPr>
      </w:pPr>
    </w:p>
    <w:sectPr w:rsidR="009340C8" w:rsidRPr="003D4C85" w:rsidSect="006C0A11">
      <w:footerReference w:type="default" r:id="rId29"/>
      <w:pgSz w:w="11906" w:h="16838"/>
      <w:pgMar w:top="1134" w:right="850" w:bottom="1134" w:left="1701" w:header="709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1179" w:rsidRDefault="008A1179">
      <w:r>
        <w:separator/>
      </w:r>
    </w:p>
  </w:endnote>
  <w:endnote w:type="continuationSeparator" w:id="0">
    <w:p w:rsidR="008A1179" w:rsidRDefault="008A1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T Firs Neue">
    <w:charset w:val="CC"/>
    <w:family w:val="auto"/>
    <w:pitch w:val="variable"/>
    <w:sig w:usb0="A000022F" w:usb1="1000004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5C7449" w:rsidRDefault="00AB50AE" w:rsidP="005C7449">
    <w:pPr>
      <w:pStyle w:val="a5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1179" w:rsidRDefault="008A1179">
      <w:r>
        <w:separator/>
      </w:r>
    </w:p>
  </w:footnote>
  <w:footnote w:type="continuationSeparator" w:id="0">
    <w:p w:rsidR="008A1179" w:rsidRDefault="008A11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30E2" w:rsidRDefault="008A1179">
    <w:pPr>
      <w:pStyle w:val="a3"/>
    </w:pPr>
    <w:r>
      <w:rPr>
        <w:noProof/>
      </w:rPr>
      <w:pict w14:anchorId="553819A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914830" o:spid="_x0000_s2070" type="#_x0000_t75" style="position:absolute;margin-left:0;margin-top:0;width:655.15pt;height:926.55pt;z-index:-251657216;mso-position-horizontal:center;mso-position-horizontal-relative:margin;mso-position-vertical:center;mso-position-vertical-relative:margin" o:allowincell="f">
          <v:imagedata r:id="rId1" o:title="Титульная страница фон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8240" behindDoc="0" locked="0" layoutInCell="1" allowOverlap="1" wp14:anchorId="3FD3B072" wp14:editId="080463FC">
          <wp:simplePos x="0" y="0"/>
          <wp:positionH relativeFrom="margin">
            <wp:posOffset>-439116</wp:posOffset>
          </wp:positionH>
          <wp:positionV relativeFrom="paragraph">
            <wp:posOffset>-177497</wp:posOffset>
          </wp:positionV>
          <wp:extent cx="1847217" cy="764161"/>
          <wp:effectExtent l="0" t="0" r="635" b="0"/>
          <wp:wrapNone/>
          <wp:docPr id="67" name="Рисунок 6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Рисунок 6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7217" cy="7641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6192" behindDoc="0" locked="0" layoutInCell="1" allowOverlap="1" wp14:anchorId="5C18F0ED" wp14:editId="745ABF0F">
          <wp:simplePos x="0" y="0"/>
          <wp:positionH relativeFrom="margin">
            <wp:align>right</wp:align>
          </wp:positionH>
          <wp:positionV relativeFrom="paragraph">
            <wp:posOffset>-97895</wp:posOffset>
          </wp:positionV>
          <wp:extent cx="1733063" cy="640798"/>
          <wp:effectExtent l="0" t="0" r="635" b="6985"/>
          <wp:wrapNone/>
          <wp:docPr id="6" name="Рисунок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9F2B58" w:rsidRDefault="009F2B5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4D7338" w:rsidRPr="009F2B58" w:rsidRDefault="004D7338" w:rsidP="009F2B58">
    <w:pPr>
      <w:pStyle w:val="a3"/>
      <w:spacing w:line="276" w:lineRule="auto"/>
      <w:rPr>
        <w:rFonts w:ascii="Arial" w:hAnsi="Arial" w:cs="Arial"/>
        <w:color w:val="0872B7"/>
        <w:sz w:val="20"/>
        <w:szCs w:val="20"/>
      </w:rPr>
    </w:pPr>
  </w:p>
  <w:p w:rsidR="00687D47" w:rsidRPr="00A54D92" w:rsidRDefault="00687D47">
    <w:pPr>
      <w:pStyle w:val="a3"/>
      <w:rPr>
        <w:lang w:val="en-US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B50AE" w:rsidRPr="00C63E0B" w:rsidRDefault="00AB50AE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</w:p>
  <w:p w:rsidR="00AB50AE" w:rsidRPr="00A54D92" w:rsidRDefault="00AB50AE">
    <w:pPr>
      <w:pStyle w:val="a3"/>
      <w:rPr>
        <w:lang w:val="en-US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1F2" w:rsidRPr="00C63E0B" w:rsidRDefault="002821F2" w:rsidP="005C10B4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>
      <w:rPr>
        <w:rFonts w:ascii="Arial" w:hAnsi="Arial" w:cs="Arial"/>
        <w:noProof/>
        <w:color w:val="0872B7"/>
        <w:sz w:val="20"/>
        <w:szCs w:val="20"/>
      </w:rPr>
      <w:drawing>
        <wp:anchor distT="0" distB="0" distL="114300" distR="114300" simplePos="0" relativeHeight="251657216" behindDoc="0" locked="0" layoutInCell="1" allowOverlap="1" wp14:anchorId="5A180484" wp14:editId="667220E1">
          <wp:simplePos x="0" y="0"/>
          <wp:positionH relativeFrom="margin">
            <wp:align>right</wp:align>
          </wp:positionH>
          <wp:positionV relativeFrom="paragraph">
            <wp:posOffset>13211</wp:posOffset>
          </wp:positionV>
          <wp:extent cx="1733063" cy="640798"/>
          <wp:effectExtent l="0" t="0" r="635" b="6985"/>
          <wp:wrapNone/>
          <wp:docPr id="54" name="Рисунок 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Рисунок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33063" cy="64079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63E0B">
      <w:rPr>
        <w:rFonts w:ascii="Arial" w:hAnsi="Arial" w:cs="Arial"/>
        <w:color w:val="0872B7"/>
        <w:sz w:val="20"/>
        <w:szCs w:val="20"/>
      </w:rPr>
      <w:t>ООО «</w:t>
    </w:r>
    <w:r>
      <w:rPr>
        <w:rFonts w:ascii="Arial" w:hAnsi="Arial" w:cs="Arial"/>
        <w:color w:val="0872B7"/>
        <w:sz w:val="20"/>
        <w:szCs w:val="20"/>
      </w:rPr>
      <w:t>СИЭНПИ РУС</w:t>
    </w:r>
    <w:r w:rsidRPr="00C63E0B">
      <w:rPr>
        <w:rFonts w:ascii="Arial" w:hAnsi="Arial" w:cs="Arial"/>
        <w:color w:val="0872B7"/>
        <w:sz w:val="20"/>
        <w:szCs w:val="20"/>
      </w:rPr>
      <w:t>», 125252, г. Москва,</w:t>
    </w:r>
  </w:p>
  <w:p w:rsidR="002821F2" w:rsidRPr="00C63E0B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ул. Авиаконструктора Микояна, д.12,</w:t>
    </w:r>
  </w:p>
  <w:p w:rsidR="002821F2" w:rsidRPr="00E32F9F" w:rsidRDefault="002821F2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</w:rPr>
    </w:pPr>
    <w:r w:rsidRPr="00C63E0B">
      <w:rPr>
        <w:rFonts w:ascii="Arial" w:hAnsi="Arial" w:cs="Arial"/>
        <w:color w:val="0872B7"/>
        <w:sz w:val="20"/>
        <w:szCs w:val="20"/>
      </w:rPr>
      <w:t>тел</w:t>
    </w:r>
    <w:r w:rsidRPr="00E32F9F">
      <w:rPr>
        <w:rFonts w:ascii="Arial" w:hAnsi="Arial" w:cs="Arial"/>
        <w:color w:val="0872B7"/>
        <w:sz w:val="20"/>
        <w:szCs w:val="20"/>
      </w:rPr>
      <w:t>. +7-800-333-1074, +7-499-703-3523,</w:t>
    </w:r>
  </w:p>
  <w:p w:rsidR="002821F2" w:rsidRPr="00C63E0B" w:rsidRDefault="008A1179" w:rsidP="004D7338">
    <w:pPr>
      <w:pStyle w:val="a3"/>
      <w:spacing w:line="276" w:lineRule="auto"/>
      <w:ind w:left="-709"/>
      <w:rPr>
        <w:rFonts w:ascii="Arial" w:hAnsi="Arial" w:cs="Arial"/>
        <w:color w:val="0872B7"/>
        <w:sz w:val="20"/>
        <w:szCs w:val="20"/>
        <w:lang w:val="en-US"/>
      </w:rPr>
    </w:pPr>
    <w:r>
      <w:fldChar w:fldCharType="begin"/>
    </w:r>
    <w:r w:rsidRPr="00A06E1F">
      <w:rPr>
        <w:lang w:val="en-US"/>
      </w:rPr>
      <w:instrText xml:space="preserve"> HYPERLINK "http://www.cnprussia.ru" </w:instrText>
    </w:r>
    <w:r>
      <w:fldChar w:fldCharType="separate"/>
    </w:r>
    <w:r w:rsidR="002821F2" w:rsidRPr="00C63E0B">
      <w:rPr>
        <w:rStyle w:val="a8"/>
        <w:rFonts w:ascii="Arial" w:hAnsi="Arial" w:cs="Arial"/>
        <w:color w:val="0872B7"/>
        <w:sz w:val="20"/>
        <w:szCs w:val="20"/>
        <w:lang w:val="en-US"/>
      </w:rPr>
      <w:t>www.cnprussia.ru</w:t>
    </w:r>
    <w:r>
      <w:rPr>
        <w:rStyle w:val="a8"/>
        <w:rFonts w:ascii="Arial" w:hAnsi="Arial" w:cs="Arial"/>
        <w:color w:val="0872B7"/>
        <w:sz w:val="20"/>
        <w:szCs w:val="20"/>
        <w:lang w:val="en-US"/>
      </w:rPr>
      <w:fldChar w:fldCharType="end"/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854FCE">
      <w:rPr>
        <w:rFonts w:ascii="Arial" w:hAnsi="Arial" w:cs="Arial"/>
        <w:color w:val="0872B7"/>
        <w:sz w:val="20"/>
        <w:szCs w:val="20"/>
        <w:lang w:val="en-US"/>
      </w:rPr>
      <w:t xml:space="preserve"> </w:t>
    </w:r>
    <w:r w:rsidR="002821F2" w:rsidRPr="00854FCE">
      <w:rPr>
        <w:rFonts w:ascii="Arial" w:hAnsi="Arial" w:cs="Arial"/>
        <w:color w:val="0872B7"/>
        <w:sz w:val="20"/>
        <w:szCs w:val="20"/>
        <w:u w:val="single"/>
        <w:lang w:val="en-US"/>
      </w:rPr>
      <w:t>www.aikonrussia.ru</w:t>
    </w:r>
    <w:r w:rsidR="002821F2">
      <w:rPr>
        <w:rFonts w:ascii="Arial" w:hAnsi="Arial" w:cs="Arial"/>
        <w:color w:val="0872B7"/>
        <w:sz w:val="20"/>
        <w:szCs w:val="20"/>
        <w:lang w:val="en-US"/>
      </w:rPr>
      <w:t>,</w:t>
    </w:r>
    <w:r w:rsidR="002821F2" w:rsidRPr="00C63E0B">
      <w:rPr>
        <w:rFonts w:ascii="Arial" w:hAnsi="Arial" w:cs="Arial"/>
        <w:color w:val="0872B7"/>
        <w:sz w:val="20"/>
        <w:szCs w:val="20"/>
        <w:lang w:val="en-US"/>
      </w:rPr>
      <w:t xml:space="preserve"> e-mail: cnp@cnprussia.ru</w:t>
    </w:r>
  </w:p>
  <w:p w:rsidR="002821F2" w:rsidRPr="00A54D92" w:rsidRDefault="002821F2">
    <w:pPr>
      <w:pStyle w:val="a3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74D"/>
    <w:multiLevelType w:val="hybridMultilevel"/>
    <w:tmpl w:val="FFFFFFFF"/>
    <w:lvl w:ilvl="0" w:tplc="2B68B7E8">
      <w:start w:val="1"/>
      <w:numFmt w:val="bullet"/>
      <w:lvlText w:val="в"/>
      <w:lvlJc w:val="left"/>
    </w:lvl>
    <w:lvl w:ilvl="1" w:tplc="C43CEE3C">
      <w:numFmt w:val="decimal"/>
      <w:lvlText w:val=""/>
      <w:lvlJc w:val="left"/>
      <w:rPr>
        <w:rFonts w:cs="Times New Roman"/>
      </w:rPr>
    </w:lvl>
    <w:lvl w:ilvl="2" w:tplc="096CBB8E">
      <w:numFmt w:val="decimal"/>
      <w:lvlText w:val=""/>
      <w:lvlJc w:val="left"/>
      <w:rPr>
        <w:rFonts w:cs="Times New Roman"/>
      </w:rPr>
    </w:lvl>
    <w:lvl w:ilvl="3" w:tplc="D4B0F486">
      <w:numFmt w:val="decimal"/>
      <w:lvlText w:val=""/>
      <w:lvlJc w:val="left"/>
      <w:rPr>
        <w:rFonts w:cs="Times New Roman"/>
      </w:rPr>
    </w:lvl>
    <w:lvl w:ilvl="4" w:tplc="753CF6E8">
      <w:numFmt w:val="decimal"/>
      <w:lvlText w:val=""/>
      <w:lvlJc w:val="left"/>
      <w:rPr>
        <w:rFonts w:cs="Times New Roman"/>
      </w:rPr>
    </w:lvl>
    <w:lvl w:ilvl="5" w:tplc="AE92AC3A">
      <w:numFmt w:val="decimal"/>
      <w:lvlText w:val=""/>
      <w:lvlJc w:val="left"/>
      <w:rPr>
        <w:rFonts w:cs="Times New Roman"/>
      </w:rPr>
    </w:lvl>
    <w:lvl w:ilvl="6" w:tplc="D0084B7A">
      <w:numFmt w:val="decimal"/>
      <w:lvlText w:val=""/>
      <w:lvlJc w:val="left"/>
      <w:rPr>
        <w:rFonts w:cs="Times New Roman"/>
      </w:rPr>
    </w:lvl>
    <w:lvl w:ilvl="7" w:tplc="D95644E6">
      <w:numFmt w:val="decimal"/>
      <w:lvlText w:val=""/>
      <w:lvlJc w:val="left"/>
      <w:rPr>
        <w:rFonts w:cs="Times New Roman"/>
      </w:rPr>
    </w:lvl>
    <w:lvl w:ilvl="8" w:tplc="B2EED5F2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39B3"/>
    <w:multiLevelType w:val="hybridMultilevel"/>
    <w:tmpl w:val="FFFFFFFF"/>
    <w:lvl w:ilvl="0" w:tplc="317A7A5E">
      <w:start w:val="1"/>
      <w:numFmt w:val="bullet"/>
      <w:lvlText w:val="К"/>
      <w:lvlJc w:val="left"/>
    </w:lvl>
    <w:lvl w:ilvl="1" w:tplc="D5E4337E">
      <w:numFmt w:val="decimal"/>
      <w:lvlText w:val=""/>
      <w:lvlJc w:val="left"/>
      <w:rPr>
        <w:rFonts w:cs="Times New Roman"/>
      </w:rPr>
    </w:lvl>
    <w:lvl w:ilvl="2" w:tplc="B38CA790">
      <w:numFmt w:val="decimal"/>
      <w:lvlText w:val=""/>
      <w:lvlJc w:val="left"/>
      <w:rPr>
        <w:rFonts w:cs="Times New Roman"/>
      </w:rPr>
    </w:lvl>
    <w:lvl w:ilvl="3" w:tplc="F1969216">
      <w:numFmt w:val="decimal"/>
      <w:lvlText w:val=""/>
      <w:lvlJc w:val="left"/>
      <w:rPr>
        <w:rFonts w:cs="Times New Roman"/>
      </w:rPr>
    </w:lvl>
    <w:lvl w:ilvl="4" w:tplc="D83C0306">
      <w:numFmt w:val="decimal"/>
      <w:lvlText w:val=""/>
      <w:lvlJc w:val="left"/>
      <w:rPr>
        <w:rFonts w:cs="Times New Roman"/>
      </w:rPr>
    </w:lvl>
    <w:lvl w:ilvl="5" w:tplc="3B269156">
      <w:numFmt w:val="decimal"/>
      <w:lvlText w:val=""/>
      <w:lvlJc w:val="left"/>
      <w:rPr>
        <w:rFonts w:cs="Times New Roman"/>
      </w:rPr>
    </w:lvl>
    <w:lvl w:ilvl="6" w:tplc="FDA8D7B6">
      <w:numFmt w:val="decimal"/>
      <w:lvlText w:val=""/>
      <w:lvlJc w:val="left"/>
      <w:rPr>
        <w:rFonts w:cs="Times New Roman"/>
      </w:rPr>
    </w:lvl>
    <w:lvl w:ilvl="7" w:tplc="E3109170">
      <w:numFmt w:val="decimal"/>
      <w:lvlText w:val=""/>
      <w:lvlJc w:val="left"/>
      <w:rPr>
        <w:rFonts w:cs="Times New Roman"/>
      </w:rPr>
    </w:lvl>
    <w:lvl w:ilvl="8" w:tplc="0FDA96E2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54DE"/>
    <w:multiLevelType w:val="hybridMultilevel"/>
    <w:tmpl w:val="FFFFFFFF"/>
    <w:lvl w:ilvl="0" w:tplc="FBD83EC4">
      <w:start w:val="1"/>
      <w:numFmt w:val="bullet"/>
      <w:lvlText w:val="В"/>
      <w:lvlJc w:val="left"/>
    </w:lvl>
    <w:lvl w:ilvl="1" w:tplc="68FE663C">
      <w:numFmt w:val="decimal"/>
      <w:lvlText w:val=""/>
      <w:lvlJc w:val="left"/>
      <w:rPr>
        <w:rFonts w:cs="Times New Roman"/>
      </w:rPr>
    </w:lvl>
    <w:lvl w:ilvl="2" w:tplc="A89C08F2">
      <w:numFmt w:val="decimal"/>
      <w:lvlText w:val=""/>
      <w:lvlJc w:val="left"/>
      <w:rPr>
        <w:rFonts w:cs="Times New Roman"/>
      </w:rPr>
    </w:lvl>
    <w:lvl w:ilvl="3" w:tplc="7A1AC746">
      <w:numFmt w:val="decimal"/>
      <w:lvlText w:val=""/>
      <w:lvlJc w:val="left"/>
      <w:rPr>
        <w:rFonts w:cs="Times New Roman"/>
      </w:rPr>
    </w:lvl>
    <w:lvl w:ilvl="4" w:tplc="3FCC084C">
      <w:numFmt w:val="decimal"/>
      <w:lvlText w:val=""/>
      <w:lvlJc w:val="left"/>
      <w:rPr>
        <w:rFonts w:cs="Times New Roman"/>
      </w:rPr>
    </w:lvl>
    <w:lvl w:ilvl="5" w:tplc="BF628B28">
      <w:numFmt w:val="decimal"/>
      <w:lvlText w:val=""/>
      <w:lvlJc w:val="left"/>
      <w:rPr>
        <w:rFonts w:cs="Times New Roman"/>
      </w:rPr>
    </w:lvl>
    <w:lvl w:ilvl="6" w:tplc="08DA165E">
      <w:numFmt w:val="decimal"/>
      <w:lvlText w:val=""/>
      <w:lvlJc w:val="left"/>
      <w:rPr>
        <w:rFonts w:cs="Times New Roman"/>
      </w:rPr>
    </w:lvl>
    <w:lvl w:ilvl="7" w:tplc="6E7885FE">
      <w:numFmt w:val="decimal"/>
      <w:lvlText w:val=""/>
      <w:lvlJc w:val="left"/>
      <w:rPr>
        <w:rFonts w:cs="Times New Roman"/>
      </w:rPr>
    </w:lvl>
    <w:lvl w:ilvl="8" w:tplc="F95AAF9A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EC37F3A"/>
    <w:multiLevelType w:val="hybridMultilevel"/>
    <w:tmpl w:val="58088DB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D17E0D"/>
    <w:multiLevelType w:val="hybridMultilevel"/>
    <w:tmpl w:val="EDA0CD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BC6B3E"/>
    <w:multiLevelType w:val="hybridMultilevel"/>
    <w:tmpl w:val="3DE255AE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247243"/>
    <w:multiLevelType w:val="hybridMultilevel"/>
    <w:tmpl w:val="009003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FD34C81"/>
    <w:multiLevelType w:val="hybridMultilevel"/>
    <w:tmpl w:val="64FCB6EE"/>
    <w:lvl w:ilvl="0" w:tplc="B0ECD768">
      <w:numFmt w:val="bullet"/>
      <w:lvlText w:val="-"/>
      <w:lvlJc w:val="left"/>
      <w:pPr>
        <w:ind w:left="1854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8" w15:restartNumberingAfterBreak="0">
    <w:nsid w:val="40357180"/>
    <w:multiLevelType w:val="hybridMultilevel"/>
    <w:tmpl w:val="377ACB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4F7D39"/>
    <w:multiLevelType w:val="hybridMultilevel"/>
    <w:tmpl w:val="C17403B0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2BB13D2"/>
    <w:multiLevelType w:val="hybridMultilevel"/>
    <w:tmpl w:val="57E44686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505339"/>
    <w:multiLevelType w:val="hybridMultilevel"/>
    <w:tmpl w:val="99DE5788"/>
    <w:lvl w:ilvl="0" w:tplc="04190001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5517A1"/>
    <w:multiLevelType w:val="hybridMultilevel"/>
    <w:tmpl w:val="68F042B8"/>
    <w:lvl w:ilvl="0" w:tplc="BFAC9B7C">
      <w:start w:val="1"/>
      <w:numFmt w:val="decimal"/>
      <w:lvlText w:val="%1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3" w15:restartNumberingAfterBreak="0">
    <w:nsid w:val="6AC67C92"/>
    <w:multiLevelType w:val="hybridMultilevel"/>
    <w:tmpl w:val="C9DC84BA"/>
    <w:lvl w:ilvl="0" w:tplc="FBEE72F0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num w:numId="1">
    <w:abstractNumId w:val="2"/>
  </w:num>
  <w:num w:numId="2">
    <w:abstractNumId w:val="1"/>
  </w:num>
  <w:num w:numId="3">
    <w:abstractNumId w:val="7"/>
  </w:num>
  <w:num w:numId="4">
    <w:abstractNumId w:val="0"/>
  </w:num>
  <w:num w:numId="5">
    <w:abstractNumId w:val="12"/>
  </w:num>
  <w:num w:numId="6">
    <w:abstractNumId w:val="5"/>
  </w:num>
  <w:num w:numId="7">
    <w:abstractNumId w:val="9"/>
  </w:num>
  <w:num w:numId="8">
    <w:abstractNumId w:val="11"/>
  </w:num>
  <w:num w:numId="9">
    <w:abstractNumId w:val="6"/>
  </w:num>
  <w:num w:numId="10">
    <w:abstractNumId w:val="10"/>
  </w:num>
  <w:num w:numId="11">
    <w:abstractNumId w:val="4"/>
  </w:num>
  <w:num w:numId="12">
    <w:abstractNumId w:val="13"/>
  </w:num>
  <w:num w:numId="13">
    <w:abstractNumId w:val="8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0" w:nlCheck="1" w:checkStyle="0"/>
  <w:activeWritingStyle w:appName="MSWord" w:lang="en-US" w:vendorID="64" w:dllVersion="0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71">
      <o:colormru v:ext="edit" colors="#cff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E04"/>
    <w:rsid w:val="00002922"/>
    <w:rsid w:val="00003493"/>
    <w:rsid w:val="000061C2"/>
    <w:rsid w:val="00006684"/>
    <w:rsid w:val="00006FAB"/>
    <w:rsid w:val="0001055E"/>
    <w:rsid w:val="00013C00"/>
    <w:rsid w:val="00017AF2"/>
    <w:rsid w:val="00021311"/>
    <w:rsid w:val="00026703"/>
    <w:rsid w:val="0003070F"/>
    <w:rsid w:val="00031CEC"/>
    <w:rsid w:val="00032A72"/>
    <w:rsid w:val="000334D7"/>
    <w:rsid w:val="00035223"/>
    <w:rsid w:val="0004053A"/>
    <w:rsid w:val="000408B3"/>
    <w:rsid w:val="000412A8"/>
    <w:rsid w:val="00041B46"/>
    <w:rsid w:val="000438FE"/>
    <w:rsid w:val="0004437A"/>
    <w:rsid w:val="00052E03"/>
    <w:rsid w:val="00054723"/>
    <w:rsid w:val="0006059A"/>
    <w:rsid w:val="00061567"/>
    <w:rsid w:val="00063F73"/>
    <w:rsid w:val="00065C14"/>
    <w:rsid w:val="00075F43"/>
    <w:rsid w:val="00077890"/>
    <w:rsid w:val="0008354F"/>
    <w:rsid w:val="00084325"/>
    <w:rsid w:val="0008799C"/>
    <w:rsid w:val="00092FD3"/>
    <w:rsid w:val="00093282"/>
    <w:rsid w:val="000A382E"/>
    <w:rsid w:val="000A4AA6"/>
    <w:rsid w:val="000A70E0"/>
    <w:rsid w:val="000B40AB"/>
    <w:rsid w:val="000B77E2"/>
    <w:rsid w:val="000C688E"/>
    <w:rsid w:val="000C7630"/>
    <w:rsid w:val="000D095C"/>
    <w:rsid w:val="000D22C8"/>
    <w:rsid w:val="000D4B80"/>
    <w:rsid w:val="000D57FD"/>
    <w:rsid w:val="000D5C43"/>
    <w:rsid w:val="000D6739"/>
    <w:rsid w:val="000D7952"/>
    <w:rsid w:val="000D7EB6"/>
    <w:rsid w:val="000E02A2"/>
    <w:rsid w:val="000E0859"/>
    <w:rsid w:val="000E10C1"/>
    <w:rsid w:val="000E17D6"/>
    <w:rsid w:val="000E2DF1"/>
    <w:rsid w:val="000E5322"/>
    <w:rsid w:val="000E574D"/>
    <w:rsid w:val="000E6D67"/>
    <w:rsid w:val="000F0E5C"/>
    <w:rsid w:val="000F0F5E"/>
    <w:rsid w:val="000F287A"/>
    <w:rsid w:val="000F3972"/>
    <w:rsid w:val="000F3C89"/>
    <w:rsid w:val="000F490E"/>
    <w:rsid w:val="000F740E"/>
    <w:rsid w:val="000F74CD"/>
    <w:rsid w:val="0010111F"/>
    <w:rsid w:val="001040F9"/>
    <w:rsid w:val="001118B3"/>
    <w:rsid w:val="00114265"/>
    <w:rsid w:val="00115667"/>
    <w:rsid w:val="00115BF3"/>
    <w:rsid w:val="001208FD"/>
    <w:rsid w:val="001209B9"/>
    <w:rsid w:val="00131BE2"/>
    <w:rsid w:val="00134157"/>
    <w:rsid w:val="00134A6D"/>
    <w:rsid w:val="00134F4A"/>
    <w:rsid w:val="0014063B"/>
    <w:rsid w:val="001410E4"/>
    <w:rsid w:val="00143C61"/>
    <w:rsid w:val="001460AD"/>
    <w:rsid w:val="00150BAB"/>
    <w:rsid w:val="001520E9"/>
    <w:rsid w:val="00152959"/>
    <w:rsid w:val="001565CA"/>
    <w:rsid w:val="00157EE8"/>
    <w:rsid w:val="0016150A"/>
    <w:rsid w:val="001656CF"/>
    <w:rsid w:val="00170ECA"/>
    <w:rsid w:val="001722DC"/>
    <w:rsid w:val="00172F96"/>
    <w:rsid w:val="00173A78"/>
    <w:rsid w:val="00175EEC"/>
    <w:rsid w:val="00177ED9"/>
    <w:rsid w:val="001829A7"/>
    <w:rsid w:val="00185BC5"/>
    <w:rsid w:val="001868C9"/>
    <w:rsid w:val="00187AF6"/>
    <w:rsid w:val="001924DD"/>
    <w:rsid w:val="001A275E"/>
    <w:rsid w:val="001A33F0"/>
    <w:rsid w:val="001B226B"/>
    <w:rsid w:val="001B7073"/>
    <w:rsid w:val="001B7E87"/>
    <w:rsid w:val="001C124D"/>
    <w:rsid w:val="001C4E7B"/>
    <w:rsid w:val="001C5ADF"/>
    <w:rsid w:val="001D010A"/>
    <w:rsid w:val="001D0441"/>
    <w:rsid w:val="001D108E"/>
    <w:rsid w:val="001D10AA"/>
    <w:rsid w:val="001D6B88"/>
    <w:rsid w:val="001E1426"/>
    <w:rsid w:val="001E2C20"/>
    <w:rsid w:val="001E705D"/>
    <w:rsid w:val="001E76AE"/>
    <w:rsid w:val="001E7D04"/>
    <w:rsid w:val="001F035B"/>
    <w:rsid w:val="001F13D4"/>
    <w:rsid w:val="001F2BD7"/>
    <w:rsid w:val="001F748E"/>
    <w:rsid w:val="001F7865"/>
    <w:rsid w:val="00204963"/>
    <w:rsid w:val="00204BD6"/>
    <w:rsid w:val="00205310"/>
    <w:rsid w:val="00205A40"/>
    <w:rsid w:val="00206420"/>
    <w:rsid w:val="00207F75"/>
    <w:rsid w:val="00212C54"/>
    <w:rsid w:val="00213F22"/>
    <w:rsid w:val="0021491F"/>
    <w:rsid w:val="00216F3E"/>
    <w:rsid w:val="00220678"/>
    <w:rsid w:val="00225208"/>
    <w:rsid w:val="00226163"/>
    <w:rsid w:val="00227263"/>
    <w:rsid w:val="00234982"/>
    <w:rsid w:val="002355FC"/>
    <w:rsid w:val="00236CE9"/>
    <w:rsid w:val="0023720D"/>
    <w:rsid w:val="00237538"/>
    <w:rsid w:val="00242E73"/>
    <w:rsid w:val="00243502"/>
    <w:rsid w:val="002465AE"/>
    <w:rsid w:val="00247250"/>
    <w:rsid w:val="00250378"/>
    <w:rsid w:val="00250997"/>
    <w:rsid w:val="002509C5"/>
    <w:rsid w:val="002527ED"/>
    <w:rsid w:val="00253AC5"/>
    <w:rsid w:val="0025459A"/>
    <w:rsid w:val="00254873"/>
    <w:rsid w:val="002548F5"/>
    <w:rsid w:val="00255B96"/>
    <w:rsid w:val="0026459C"/>
    <w:rsid w:val="00265A1F"/>
    <w:rsid w:val="00267B9D"/>
    <w:rsid w:val="0027246E"/>
    <w:rsid w:val="00275F58"/>
    <w:rsid w:val="00276CD0"/>
    <w:rsid w:val="00277F82"/>
    <w:rsid w:val="00281974"/>
    <w:rsid w:val="002821F2"/>
    <w:rsid w:val="00283128"/>
    <w:rsid w:val="002874EA"/>
    <w:rsid w:val="00296209"/>
    <w:rsid w:val="002962D0"/>
    <w:rsid w:val="002A1065"/>
    <w:rsid w:val="002A468B"/>
    <w:rsid w:val="002A7E22"/>
    <w:rsid w:val="002B08BA"/>
    <w:rsid w:val="002B105A"/>
    <w:rsid w:val="002B1475"/>
    <w:rsid w:val="002B1D02"/>
    <w:rsid w:val="002B3BEA"/>
    <w:rsid w:val="002B488A"/>
    <w:rsid w:val="002B57F0"/>
    <w:rsid w:val="002B5E4F"/>
    <w:rsid w:val="002B5FA9"/>
    <w:rsid w:val="002B7A4E"/>
    <w:rsid w:val="002C0C5E"/>
    <w:rsid w:val="002C21DE"/>
    <w:rsid w:val="002C2C1E"/>
    <w:rsid w:val="002C3E2D"/>
    <w:rsid w:val="002C6A44"/>
    <w:rsid w:val="002C7743"/>
    <w:rsid w:val="002C78C1"/>
    <w:rsid w:val="002D0086"/>
    <w:rsid w:val="002D1F81"/>
    <w:rsid w:val="002D33D5"/>
    <w:rsid w:val="002D47C8"/>
    <w:rsid w:val="002D72A0"/>
    <w:rsid w:val="002E19CD"/>
    <w:rsid w:val="002E2431"/>
    <w:rsid w:val="002E50F0"/>
    <w:rsid w:val="002E6339"/>
    <w:rsid w:val="002F11F3"/>
    <w:rsid w:val="002F18EE"/>
    <w:rsid w:val="002F3C00"/>
    <w:rsid w:val="002F5CDC"/>
    <w:rsid w:val="0030247B"/>
    <w:rsid w:val="00302BE5"/>
    <w:rsid w:val="003034D6"/>
    <w:rsid w:val="00303F75"/>
    <w:rsid w:val="00306AF5"/>
    <w:rsid w:val="00306D48"/>
    <w:rsid w:val="00310E10"/>
    <w:rsid w:val="00311049"/>
    <w:rsid w:val="00311E21"/>
    <w:rsid w:val="00312E88"/>
    <w:rsid w:val="00314333"/>
    <w:rsid w:val="00324BE6"/>
    <w:rsid w:val="003310FF"/>
    <w:rsid w:val="003316B4"/>
    <w:rsid w:val="00331799"/>
    <w:rsid w:val="0033434D"/>
    <w:rsid w:val="00335A0E"/>
    <w:rsid w:val="00337A10"/>
    <w:rsid w:val="00337B11"/>
    <w:rsid w:val="003400ED"/>
    <w:rsid w:val="00341BEB"/>
    <w:rsid w:val="0034201F"/>
    <w:rsid w:val="00343ED8"/>
    <w:rsid w:val="00344827"/>
    <w:rsid w:val="003512F9"/>
    <w:rsid w:val="00352EBE"/>
    <w:rsid w:val="00353C66"/>
    <w:rsid w:val="00355156"/>
    <w:rsid w:val="00355305"/>
    <w:rsid w:val="003556E6"/>
    <w:rsid w:val="00357CA1"/>
    <w:rsid w:val="00360853"/>
    <w:rsid w:val="00361485"/>
    <w:rsid w:val="0036457B"/>
    <w:rsid w:val="00364C2D"/>
    <w:rsid w:val="00364CE9"/>
    <w:rsid w:val="00370037"/>
    <w:rsid w:val="00372EE1"/>
    <w:rsid w:val="00374DE1"/>
    <w:rsid w:val="00380A36"/>
    <w:rsid w:val="00382AC4"/>
    <w:rsid w:val="0038413F"/>
    <w:rsid w:val="00386B82"/>
    <w:rsid w:val="00390B06"/>
    <w:rsid w:val="00395E3F"/>
    <w:rsid w:val="00396D2C"/>
    <w:rsid w:val="00397468"/>
    <w:rsid w:val="003A2861"/>
    <w:rsid w:val="003A2F86"/>
    <w:rsid w:val="003A6360"/>
    <w:rsid w:val="003A6556"/>
    <w:rsid w:val="003A7B63"/>
    <w:rsid w:val="003B1D8C"/>
    <w:rsid w:val="003B26FD"/>
    <w:rsid w:val="003B2EAC"/>
    <w:rsid w:val="003B4DEE"/>
    <w:rsid w:val="003C03FE"/>
    <w:rsid w:val="003C2D56"/>
    <w:rsid w:val="003C4828"/>
    <w:rsid w:val="003C62E1"/>
    <w:rsid w:val="003D0804"/>
    <w:rsid w:val="003D21F5"/>
    <w:rsid w:val="003D4287"/>
    <w:rsid w:val="003D4C85"/>
    <w:rsid w:val="003D6E0A"/>
    <w:rsid w:val="003D7223"/>
    <w:rsid w:val="003D775A"/>
    <w:rsid w:val="003E160F"/>
    <w:rsid w:val="003E4DD6"/>
    <w:rsid w:val="003F30E2"/>
    <w:rsid w:val="003F4DE7"/>
    <w:rsid w:val="00402FB1"/>
    <w:rsid w:val="0040561D"/>
    <w:rsid w:val="00410ACE"/>
    <w:rsid w:val="00411F30"/>
    <w:rsid w:val="00412061"/>
    <w:rsid w:val="00412489"/>
    <w:rsid w:val="0041373A"/>
    <w:rsid w:val="00413BAB"/>
    <w:rsid w:val="004151B5"/>
    <w:rsid w:val="00415476"/>
    <w:rsid w:val="004179A0"/>
    <w:rsid w:val="00417F10"/>
    <w:rsid w:val="0042013D"/>
    <w:rsid w:val="004205E8"/>
    <w:rsid w:val="0042257A"/>
    <w:rsid w:val="00423C39"/>
    <w:rsid w:val="004248D4"/>
    <w:rsid w:val="004255DB"/>
    <w:rsid w:val="0042656F"/>
    <w:rsid w:val="004346C8"/>
    <w:rsid w:val="00435EDE"/>
    <w:rsid w:val="00440547"/>
    <w:rsid w:val="004412F4"/>
    <w:rsid w:val="004466AC"/>
    <w:rsid w:val="00451471"/>
    <w:rsid w:val="00451D55"/>
    <w:rsid w:val="00451F3C"/>
    <w:rsid w:val="004522A4"/>
    <w:rsid w:val="0045507A"/>
    <w:rsid w:val="004606B6"/>
    <w:rsid w:val="00461B35"/>
    <w:rsid w:val="00462CD4"/>
    <w:rsid w:val="00463191"/>
    <w:rsid w:val="004643C0"/>
    <w:rsid w:val="00465DF2"/>
    <w:rsid w:val="00471A43"/>
    <w:rsid w:val="00477EE7"/>
    <w:rsid w:val="00483725"/>
    <w:rsid w:val="00483D8E"/>
    <w:rsid w:val="00485CC4"/>
    <w:rsid w:val="0049066B"/>
    <w:rsid w:val="004942DB"/>
    <w:rsid w:val="00494518"/>
    <w:rsid w:val="00495F92"/>
    <w:rsid w:val="0049702A"/>
    <w:rsid w:val="004A0157"/>
    <w:rsid w:val="004A15B1"/>
    <w:rsid w:val="004A201E"/>
    <w:rsid w:val="004A3002"/>
    <w:rsid w:val="004A3020"/>
    <w:rsid w:val="004A3817"/>
    <w:rsid w:val="004A3904"/>
    <w:rsid w:val="004A4318"/>
    <w:rsid w:val="004A6F41"/>
    <w:rsid w:val="004B50FF"/>
    <w:rsid w:val="004B6217"/>
    <w:rsid w:val="004C1A3C"/>
    <w:rsid w:val="004C6D7B"/>
    <w:rsid w:val="004C77C2"/>
    <w:rsid w:val="004C7CE9"/>
    <w:rsid w:val="004D1170"/>
    <w:rsid w:val="004D12A3"/>
    <w:rsid w:val="004D3D50"/>
    <w:rsid w:val="004D585A"/>
    <w:rsid w:val="004D7338"/>
    <w:rsid w:val="004E18AA"/>
    <w:rsid w:val="004E359F"/>
    <w:rsid w:val="004E49ED"/>
    <w:rsid w:val="004E5514"/>
    <w:rsid w:val="004E5FCF"/>
    <w:rsid w:val="004E6B79"/>
    <w:rsid w:val="004E6C7D"/>
    <w:rsid w:val="004E7B80"/>
    <w:rsid w:val="004F1265"/>
    <w:rsid w:val="004F17E7"/>
    <w:rsid w:val="004F2621"/>
    <w:rsid w:val="004F2A51"/>
    <w:rsid w:val="004F3423"/>
    <w:rsid w:val="004F36D9"/>
    <w:rsid w:val="004F3C82"/>
    <w:rsid w:val="004F3E94"/>
    <w:rsid w:val="004F78C1"/>
    <w:rsid w:val="005010D8"/>
    <w:rsid w:val="00501992"/>
    <w:rsid w:val="005028D6"/>
    <w:rsid w:val="00503C06"/>
    <w:rsid w:val="00504E78"/>
    <w:rsid w:val="005071DB"/>
    <w:rsid w:val="00512DFB"/>
    <w:rsid w:val="00513657"/>
    <w:rsid w:val="00516513"/>
    <w:rsid w:val="005201D8"/>
    <w:rsid w:val="00520216"/>
    <w:rsid w:val="00522ED0"/>
    <w:rsid w:val="005301B1"/>
    <w:rsid w:val="00531A1B"/>
    <w:rsid w:val="00534BD1"/>
    <w:rsid w:val="00534D0E"/>
    <w:rsid w:val="005407D2"/>
    <w:rsid w:val="00543500"/>
    <w:rsid w:val="00543C72"/>
    <w:rsid w:val="005445E0"/>
    <w:rsid w:val="00546038"/>
    <w:rsid w:val="0054724B"/>
    <w:rsid w:val="005563FD"/>
    <w:rsid w:val="005579EE"/>
    <w:rsid w:val="00562905"/>
    <w:rsid w:val="00564950"/>
    <w:rsid w:val="00565180"/>
    <w:rsid w:val="005659A3"/>
    <w:rsid w:val="00566DB9"/>
    <w:rsid w:val="00572777"/>
    <w:rsid w:val="00573B78"/>
    <w:rsid w:val="00576A96"/>
    <w:rsid w:val="005841C3"/>
    <w:rsid w:val="00584A57"/>
    <w:rsid w:val="00585F50"/>
    <w:rsid w:val="005879CF"/>
    <w:rsid w:val="005937A9"/>
    <w:rsid w:val="00593CE7"/>
    <w:rsid w:val="00594E33"/>
    <w:rsid w:val="005961FB"/>
    <w:rsid w:val="00596378"/>
    <w:rsid w:val="00596923"/>
    <w:rsid w:val="005A07C3"/>
    <w:rsid w:val="005A0F21"/>
    <w:rsid w:val="005A2211"/>
    <w:rsid w:val="005A33F1"/>
    <w:rsid w:val="005A4AC3"/>
    <w:rsid w:val="005A6798"/>
    <w:rsid w:val="005A78BA"/>
    <w:rsid w:val="005B2317"/>
    <w:rsid w:val="005B2FC5"/>
    <w:rsid w:val="005B39DF"/>
    <w:rsid w:val="005B584A"/>
    <w:rsid w:val="005B73EE"/>
    <w:rsid w:val="005B751F"/>
    <w:rsid w:val="005C00A1"/>
    <w:rsid w:val="005C10B4"/>
    <w:rsid w:val="005C1F85"/>
    <w:rsid w:val="005C2574"/>
    <w:rsid w:val="005C35D1"/>
    <w:rsid w:val="005C4E62"/>
    <w:rsid w:val="005C54C7"/>
    <w:rsid w:val="005C7449"/>
    <w:rsid w:val="005D1398"/>
    <w:rsid w:val="005D193A"/>
    <w:rsid w:val="005D2B5A"/>
    <w:rsid w:val="005D7051"/>
    <w:rsid w:val="005D7B24"/>
    <w:rsid w:val="005E1AB3"/>
    <w:rsid w:val="005E31EE"/>
    <w:rsid w:val="005E4701"/>
    <w:rsid w:val="005E7097"/>
    <w:rsid w:val="005E79E7"/>
    <w:rsid w:val="005E7CB2"/>
    <w:rsid w:val="005F0ADF"/>
    <w:rsid w:val="005F1398"/>
    <w:rsid w:val="005F63A7"/>
    <w:rsid w:val="005F6F7F"/>
    <w:rsid w:val="00610132"/>
    <w:rsid w:val="00611773"/>
    <w:rsid w:val="00615D1C"/>
    <w:rsid w:val="00615DF4"/>
    <w:rsid w:val="00617DDF"/>
    <w:rsid w:val="0062197C"/>
    <w:rsid w:val="00624822"/>
    <w:rsid w:val="00624FD1"/>
    <w:rsid w:val="006272B0"/>
    <w:rsid w:val="006329BC"/>
    <w:rsid w:val="00632F58"/>
    <w:rsid w:val="00634576"/>
    <w:rsid w:val="00635DE2"/>
    <w:rsid w:val="00636A7E"/>
    <w:rsid w:val="0064119C"/>
    <w:rsid w:val="006417DC"/>
    <w:rsid w:val="00643265"/>
    <w:rsid w:val="00643296"/>
    <w:rsid w:val="00644D80"/>
    <w:rsid w:val="00647261"/>
    <w:rsid w:val="00651C04"/>
    <w:rsid w:val="00654603"/>
    <w:rsid w:val="0066073D"/>
    <w:rsid w:val="006619A2"/>
    <w:rsid w:val="0066229E"/>
    <w:rsid w:val="0066247B"/>
    <w:rsid w:val="006631D2"/>
    <w:rsid w:val="00664629"/>
    <w:rsid w:val="006646DB"/>
    <w:rsid w:val="00665588"/>
    <w:rsid w:val="00671426"/>
    <w:rsid w:val="006719EA"/>
    <w:rsid w:val="00671ED5"/>
    <w:rsid w:val="006737E2"/>
    <w:rsid w:val="00674B85"/>
    <w:rsid w:val="0067500F"/>
    <w:rsid w:val="00675099"/>
    <w:rsid w:val="00677AFD"/>
    <w:rsid w:val="006803AC"/>
    <w:rsid w:val="00680933"/>
    <w:rsid w:val="00680D85"/>
    <w:rsid w:val="0068129F"/>
    <w:rsid w:val="00682EAD"/>
    <w:rsid w:val="00685201"/>
    <w:rsid w:val="00686707"/>
    <w:rsid w:val="00687D47"/>
    <w:rsid w:val="00691300"/>
    <w:rsid w:val="006A23AC"/>
    <w:rsid w:val="006A546F"/>
    <w:rsid w:val="006A6B01"/>
    <w:rsid w:val="006A6DAF"/>
    <w:rsid w:val="006B07B7"/>
    <w:rsid w:val="006B3DED"/>
    <w:rsid w:val="006B56ED"/>
    <w:rsid w:val="006B7C13"/>
    <w:rsid w:val="006C0A11"/>
    <w:rsid w:val="006C20E9"/>
    <w:rsid w:val="006C2CC0"/>
    <w:rsid w:val="006C7665"/>
    <w:rsid w:val="006C781C"/>
    <w:rsid w:val="006D2020"/>
    <w:rsid w:val="006D3872"/>
    <w:rsid w:val="006D5345"/>
    <w:rsid w:val="006D70A4"/>
    <w:rsid w:val="006E3F0D"/>
    <w:rsid w:val="006F34AE"/>
    <w:rsid w:val="006F3A32"/>
    <w:rsid w:val="006F4DAE"/>
    <w:rsid w:val="006F6CBB"/>
    <w:rsid w:val="00703BB8"/>
    <w:rsid w:val="007051F6"/>
    <w:rsid w:val="007109FA"/>
    <w:rsid w:val="0071229C"/>
    <w:rsid w:val="00712E66"/>
    <w:rsid w:val="00713927"/>
    <w:rsid w:val="00714259"/>
    <w:rsid w:val="00714DD4"/>
    <w:rsid w:val="00715652"/>
    <w:rsid w:val="0071674D"/>
    <w:rsid w:val="00721061"/>
    <w:rsid w:val="00721315"/>
    <w:rsid w:val="007240F2"/>
    <w:rsid w:val="007253C3"/>
    <w:rsid w:val="0072577E"/>
    <w:rsid w:val="00727A34"/>
    <w:rsid w:val="00731242"/>
    <w:rsid w:val="00733440"/>
    <w:rsid w:val="0073364D"/>
    <w:rsid w:val="00736755"/>
    <w:rsid w:val="007422A6"/>
    <w:rsid w:val="00742804"/>
    <w:rsid w:val="00750904"/>
    <w:rsid w:val="00756736"/>
    <w:rsid w:val="00757101"/>
    <w:rsid w:val="00760DEE"/>
    <w:rsid w:val="007610E6"/>
    <w:rsid w:val="007640B0"/>
    <w:rsid w:val="00764F71"/>
    <w:rsid w:val="0077221D"/>
    <w:rsid w:val="007744B5"/>
    <w:rsid w:val="007744F7"/>
    <w:rsid w:val="0077567E"/>
    <w:rsid w:val="00785675"/>
    <w:rsid w:val="00786700"/>
    <w:rsid w:val="00786FC6"/>
    <w:rsid w:val="007905C1"/>
    <w:rsid w:val="00790A21"/>
    <w:rsid w:val="00793C80"/>
    <w:rsid w:val="00793EB6"/>
    <w:rsid w:val="00795797"/>
    <w:rsid w:val="007973F7"/>
    <w:rsid w:val="007A04B9"/>
    <w:rsid w:val="007A04D4"/>
    <w:rsid w:val="007A388A"/>
    <w:rsid w:val="007A447C"/>
    <w:rsid w:val="007A643D"/>
    <w:rsid w:val="007B0797"/>
    <w:rsid w:val="007B094D"/>
    <w:rsid w:val="007B2429"/>
    <w:rsid w:val="007B438F"/>
    <w:rsid w:val="007B4B88"/>
    <w:rsid w:val="007B6DD4"/>
    <w:rsid w:val="007C07AE"/>
    <w:rsid w:val="007C1942"/>
    <w:rsid w:val="007C5C6E"/>
    <w:rsid w:val="007D3084"/>
    <w:rsid w:val="007D5A9A"/>
    <w:rsid w:val="007D6FA5"/>
    <w:rsid w:val="007E3DD3"/>
    <w:rsid w:val="007E478D"/>
    <w:rsid w:val="007E5B11"/>
    <w:rsid w:val="007F0B69"/>
    <w:rsid w:val="007F3956"/>
    <w:rsid w:val="007F4641"/>
    <w:rsid w:val="007F5442"/>
    <w:rsid w:val="007F6497"/>
    <w:rsid w:val="00802CCA"/>
    <w:rsid w:val="00803A9B"/>
    <w:rsid w:val="00805A7D"/>
    <w:rsid w:val="00806F75"/>
    <w:rsid w:val="0081163B"/>
    <w:rsid w:val="0081335C"/>
    <w:rsid w:val="0082036A"/>
    <w:rsid w:val="00820BFF"/>
    <w:rsid w:val="00821B4A"/>
    <w:rsid w:val="00823A60"/>
    <w:rsid w:val="0083033C"/>
    <w:rsid w:val="00830445"/>
    <w:rsid w:val="008319E4"/>
    <w:rsid w:val="00832D31"/>
    <w:rsid w:val="00832FF7"/>
    <w:rsid w:val="0083307F"/>
    <w:rsid w:val="008336D8"/>
    <w:rsid w:val="00836908"/>
    <w:rsid w:val="00836A7B"/>
    <w:rsid w:val="00837BD0"/>
    <w:rsid w:val="00840C30"/>
    <w:rsid w:val="00846391"/>
    <w:rsid w:val="0084699A"/>
    <w:rsid w:val="008473BF"/>
    <w:rsid w:val="008510F9"/>
    <w:rsid w:val="00851FE1"/>
    <w:rsid w:val="00852CBD"/>
    <w:rsid w:val="00853DA0"/>
    <w:rsid w:val="00854FCE"/>
    <w:rsid w:val="008563B5"/>
    <w:rsid w:val="00857DC3"/>
    <w:rsid w:val="00860D8F"/>
    <w:rsid w:val="00861811"/>
    <w:rsid w:val="008645B2"/>
    <w:rsid w:val="00867025"/>
    <w:rsid w:val="00871468"/>
    <w:rsid w:val="0087393F"/>
    <w:rsid w:val="008746F0"/>
    <w:rsid w:val="0087478B"/>
    <w:rsid w:val="008752CC"/>
    <w:rsid w:val="00875E04"/>
    <w:rsid w:val="00875E8A"/>
    <w:rsid w:val="0087709B"/>
    <w:rsid w:val="008770E7"/>
    <w:rsid w:val="008771E7"/>
    <w:rsid w:val="008778FA"/>
    <w:rsid w:val="00881374"/>
    <w:rsid w:val="00883217"/>
    <w:rsid w:val="00897937"/>
    <w:rsid w:val="008A032A"/>
    <w:rsid w:val="008A1179"/>
    <w:rsid w:val="008A502C"/>
    <w:rsid w:val="008A5B4B"/>
    <w:rsid w:val="008A73F3"/>
    <w:rsid w:val="008A7D52"/>
    <w:rsid w:val="008A7F63"/>
    <w:rsid w:val="008B00FA"/>
    <w:rsid w:val="008B0B1C"/>
    <w:rsid w:val="008B0FB8"/>
    <w:rsid w:val="008B1E17"/>
    <w:rsid w:val="008B2661"/>
    <w:rsid w:val="008B46B3"/>
    <w:rsid w:val="008B5957"/>
    <w:rsid w:val="008C327A"/>
    <w:rsid w:val="008C5364"/>
    <w:rsid w:val="008C7E7D"/>
    <w:rsid w:val="008D1097"/>
    <w:rsid w:val="008D22C0"/>
    <w:rsid w:val="008D3F18"/>
    <w:rsid w:val="008D450C"/>
    <w:rsid w:val="008D6339"/>
    <w:rsid w:val="008D71FB"/>
    <w:rsid w:val="008E1F77"/>
    <w:rsid w:val="008E2D24"/>
    <w:rsid w:val="008E4135"/>
    <w:rsid w:val="008E5703"/>
    <w:rsid w:val="008E770A"/>
    <w:rsid w:val="008F0203"/>
    <w:rsid w:val="008F18CB"/>
    <w:rsid w:val="008F2DDE"/>
    <w:rsid w:val="008F3498"/>
    <w:rsid w:val="008F652D"/>
    <w:rsid w:val="008F6986"/>
    <w:rsid w:val="00900304"/>
    <w:rsid w:val="00900AE6"/>
    <w:rsid w:val="0090137B"/>
    <w:rsid w:val="009018F8"/>
    <w:rsid w:val="00902551"/>
    <w:rsid w:val="00903FBD"/>
    <w:rsid w:val="009057B2"/>
    <w:rsid w:val="00905F8A"/>
    <w:rsid w:val="0090695D"/>
    <w:rsid w:val="00907022"/>
    <w:rsid w:val="00910912"/>
    <w:rsid w:val="009110F0"/>
    <w:rsid w:val="00911897"/>
    <w:rsid w:val="00911BA9"/>
    <w:rsid w:val="009161DB"/>
    <w:rsid w:val="00916F09"/>
    <w:rsid w:val="00917238"/>
    <w:rsid w:val="00921073"/>
    <w:rsid w:val="00921C60"/>
    <w:rsid w:val="0092405C"/>
    <w:rsid w:val="0092429F"/>
    <w:rsid w:val="00924325"/>
    <w:rsid w:val="00926585"/>
    <w:rsid w:val="009271F8"/>
    <w:rsid w:val="009317F3"/>
    <w:rsid w:val="009340C8"/>
    <w:rsid w:val="00934D82"/>
    <w:rsid w:val="00934F7C"/>
    <w:rsid w:val="0093502B"/>
    <w:rsid w:val="009351D8"/>
    <w:rsid w:val="009361AF"/>
    <w:rsid w:val="00941994"/>
    <w:rsid w:val="00941D38"/>
    <w:rsid w:val="00944AD6"/>
    <w:rsid w:val="00946334"/>
    <w:rsid w:val="009465D7"/>
    <w:rsid w:val="00952C2F"/>
    <w:rsid w:val="00953B3A"/>
    <w:rsid w:val="009552F0"/>
    <w:rsid w:val="009553FC"/>
    <w:rsid w:val="00961A94"/>
    <w:rsid w:val="009620BA"/>
    <w:rsid w:val="009629CA"/>
    <w:rsid w:val="009659E4"/>
    <w:rsid w:val="009660E2"/>
    <w:rsid w:val="00966461"/>
    <w:rsid w:val="00966F9B"/>
    <w:rsid w:val="00967895"/>
    <w:rsid w:val="00967F72"/>
    <w:rsid w:val="009700BB"/>
    <w:rsid w:val="009704C2"/>
    <w:rsid w:val="00971186"/>
    <w:rsid w:val="00971B3E"/>
    <w:rsid w:val="00972392"/>
    <w:rsid w:val="00972F16"/>
    <w:rsid w:val="00975763"/>
    <w:rsid w:val="00977B8B"/>
    <w:rsid w:val="00983129"/>
    <w:rsid w:val="00983507"/>
    <w:rsid w:val="00984525"/>
    <w:rsid w:val="00984A84"/>
    <w:rsid w:val="00985645"/>
    <w:rsid w:val="00985CB4"/>
    <w:rsid w:val="009903D6"/>
    <w:rsid w:val="00992C0B"/>
    <w:rsid w:val="00993B55"/>
    <w:rsid w:val="009942BF"/>
    <w:rsid w:val="009944E7"/>
    <w:rsid w:val="009A21DF"/>
    <w:rsid w:val="009A267E"/>
    <w:rsid w:val="009A3AC9"/>
    <w:rsid w:val="009A4FB5"/>
    <w:rsid w:val="009B1843"/>
    <w:rsid w:val="009B5336"/>
    <w:rsid w:val="009B65C0"/>
    <w:rsid w:val="009B7952"/>
    <w:rsid w:val="009C0063"/>
    <w:rsid w:val="009C0A59"/>
    <w:rsid w:val="009C0D83"/>
    <w:rsid w:val="009C5340"/>
    <w:rsid w:val="009C7F45"/>
    <w:rsid w:val="009D0D78"/>
    <w:rsid w:val="009D1F28"/>
    <w:rsid w:val="009D2588"/>
    <w:rsid w:val="009D3169"/>
    <w:rsid w:val="009D3EAA"/>
    <w:rsid w:val="009D4579"/>
    <w:rsid w:val="009D60B4"/>
    <w:rsid w:val="009D60EF"/>
    <w:rsid w:val="009E051E"/>
    <w:rsid w:val="009E0EC4"/>
    <w:rsid w:val="009E114A"/>
    <w:rsid w:val="009E237C"/>
    <w:rsid w:val="009E38EF"/>
    <w:rsid w:val="009E6CEA"/>
    <w:rsid w:val="009E6F68"/>
    <w:rsid w:val="009F029B"/>
    <w:rsid w:val="009F26C4"/>
    <w:rsid w:val="009F2B58"/>
    <w:rsid w:val="009F67C7"/>
    <w:rsid w:val="009F7FA5"/>
    <w:rsid w:val="009F7FF2"/>
    <w:rsid w:val="00A002FD"/>
    <w:rsid w:val="00A06E1F"/>
    <w:rsid w:val="00A1068A"/>
    <w:rsid w:val="00A146E8"/>
    <w:rsid w:val="00A1539C"/>
    <w:rsid w:val="00A2086D"/>
    <w:rsid w:val="00A2180D"/>
    <w:rsid w:val="00A234CA"/>
    <w:rsid w:val="00A25BFF"/>
    <w:rsid w:val="00A2629C"/>
    <w:rsid w:val="00A263FE"/>
    <w:rsid w:val="00A26DF4"/>
    <w:rsid w:val="00A27857"/>
    <w:rsid w:val="00A30944"/>
    <w:rsid w:val="00A32211"/>
    <w:rsid w:val="00A3443D"/>
    <w:rsid w:val="00A34E24"/>
    <w:rsid w:val="00A36729"/>
    <w:rsid w:val="00A3755F"/>
    <w:rsid w:val="00A37958"/>
    <w:rsid w:val="00A43313"/>
    <w:rsid w:val="00A464C1"/>
    <w:rsid w:val="00A534DC"/>
    <w:rsid w:val="00A54D92"/>
    <w:rsid w:val="00A60243"/>
    <w:rsid w:val="00A6180A"/>
    <w:rsid w:val="00A627AF"/>
    <w:rsid w:val="00A63A41"/>
    <w:rsid w:val="00A63EBC"/>
    <w:rsid w:val="00A655B9"/>
    <w:rsid w:val="00A70292"/>
    <w:rsid w:val="00A72054"/>
    <w:rsid w:val="00A730B8"/>
    <w:rsid w:val="00A736A0"/>
    <w:rsid w:val="00A73B76"/>
    <w:rsid w:val="00A75BBA"/>
    <w:rsid w:val="00A76B86"/>
    <w:rsid w:val="00A814BF"/>
    <w:rsid w:val="00A816FC"/>
    <w:rsid w:val="00A860A8"/>
    <w:rsid w:val="00A87323"/>
    <w:rsid w:val="00A915A4"/>
    <w:rsid w:val="00A9193E"/>
    <w:rsid w:val="00A93023"/>
    <w:rsid w:val="00A93965"/>
    <w:rsid w:val="00A95670"/>
    <w:rsid w:val="00A9720F"/>
    <w:rsid w:val="00AA3C65"/>
    <w:rsid w:val="00AA4DDD"/>
    <w:rsid w:val="00AA5434"/>
    <w:rsid w:val="00AA6306"/>
    <w:rsid w:val="00AA78F4"/>
    <w:rsid w:val="00AA7ADF"/>
    <w:rsid w:val="00AB1DC0"/>
    <w:rsid w:val="00AB50AE"/>
    <w:rsid w:val="00AB5738"/>
    <w:rsid w:val="00AC096C"/>
    <w:rsid w:val="00AC44F0"/>
    <w:rsid w:val="00AC4CCC"/>
    <w:rsid w:val="00AC569E"/>
    <w:rsid w:val="00AC6FD8"/>
    <w:rsid w:val="00AC7BD3"/>
    <w:rsid w:val="00AD2E5E"/>
    <w:rsid w:val="00AD36E6"/>
    <w:rsid w:val="00AD6792"/>
    <w:rsid w:val="00AE16D0"/>
    <w:rsid w:val="00AE2153"/>
    <w:rsid w:val="00AE68B1"/>
    <w:rsid w:val="00AE7AE9"/>
    <w:rsid w:val="00AF0167"/>
    <w:rsid w:val="00AF6BD3"/>
    <w:rsid w:val="00AF7127"/>
    <w:rsid w:val="00B00AAC"/>
    <w:rsid w:val="00B038E0"/>
    <w:rsid w:val="00B11ACC"/>
    <w:rsid w:val="00B12515"/>
    <w:rsid w:val="00B13824"/>
    <w:rsid w:val="00B13885"/>
    <w:rsid w:val="00B14D9D"/>
    <w:rsid w:val="00B1629E"/>
    <w:rsid w:val="00B204DB"/>
    <w:rsid w:val="00B2134B"/>
    <w:rsid w:val="00B214C4"/>
    <w:rsid w:val="00B2206D"/>
    <w:rsid w:val="00B2404B"/>
    <w:rsid w:val="00B25A49"/>
    <w:rsid w:val="00B261AB"/>
    <w:rsid w:val="00B305D1"/>
    <w:rsid w:val="00B31153"/>
    <w:rsid w:val="00B31700"/>
    <w:rsid w:val="00B31AD2"/>
    <w:rsid w:val="00B32D20"/>
    <w:rsid w:val="00B33642"/>
    <w:rsid w:val="00B41624"/>
    <w:rsid w:val="00B42AE1"/>
    <w:rsid w:val="00B42D65"/>
    <w:rsid w:val="00B43926"/>
    <w:rsid w:val="00B449DF"/>
    <w:rsid w:val="00B46B41"/>
    <w:rsid w:val="00B50C11"/>
    <w:rsid w:val="00B55195"/>
    <w:rsid w:val="00B574AE"/>
    <w:rsid w:val="00B62034"/>
    <w:rsid w:val="00B6213A"/>
    <w:rsid w:val="00B66A32"/>
    <w:rsid w:val="00B66AD7"/>
    <w:rsid w:val="00B67D01"/>
    <w:rsid w:val="00B801E1"/>
    <w:rsid w:val="00B80B6C"/>
    <w:rsid w:val="00B86316"/>
    <w:rsid w:val="00B87FAC"/>
    <w:rsid w:val="00B92F6C"/>
    <w:rsid w:val="00B964B1"/>
    <w:rsid w:val="00B97286"/>
    <w:rsid w:val="00B97BC7"/>
    <w:rsid w:val="00B97DA3"/>
    <w:rsid w:val="00BA0F3D"/>
    <w:rsid w:val="00BA242F"/>
    <w:rsid w:val="00BA282F"/>
    <w:rsid w:val="00BA417B"/>
    <w:rsid w:val="00BA4AC7"/>
    <w:rsid w:val="00BA6867"/>
    <w:rsid w:val="00BB0210"/>
    <w:rsid w:val="00BB4A1D"/>
    <w:rsid w:val="00BB60DA"/>
    <w:rsid w:val="00BB7BD4"/>
    <w:rsid w:val="00BC2845"/>
    <w:rsid w:val="00BC3F1A"/>
    <w:rsid w:val="00BC6CF2"/>
    <w:rsid w:val="00BC6DF9"/>
    <w:rsid w:val="00BC7735"/>
    <w:rsid w:val="00BC7E09"/>
    <w:rsid w:val="00BD0323"/>
    <w:rsid w:val="00BD1883"/>
    <w:rsid w:val="00BD2586"/>
    <w:rsid w:val="00BD3A31"/>
    <w:rsid w:val="00BD5FCA"/>
    <w:rsid w:val="00BD6409"/>
    <w:rsid w:val="00BD7349"/>
    <w:rsid w:val="00BE1022"/>
    <w:rsid w:val="00BE32C3"/>
    <w:rsid w:val="00BE4CCB"/>
    <w:rsid w:val="00BE6601"/>
    <w:rsid w:val="00BF0E14"/>
    <w:rsid w:val="00BF4CE5"/>
    <w:rsid w:val="00BF753D"/>
    <w:rsid w:val="00C038D5"/>
    <w:rsid w:val="00C04417"/>
    <w:rsid w:val="00C044E3"/>
    <w:rsid w:val="00C07BBE"/>
    <w:rsid w:val="00C1143D"/>
    <w:rsid w:val="00C1336F"/>
    <w:rsid w:val="00C15904"/>
    <w:rsid w:val="00C215F9"/>
    <w:rsid w:val="00C2347D"/>
    <w:rsid w:val="00C23BE1"/>
    <w:rsid w:val="00C23EE3"/>
    <w:rsid w:val="00C25257"/>
    <w:rsid w:val="00C27CF2"/>
    <w:rsid w:val="00C31331"/>
    <w:rsid w:val="00C3253A"/>
    <w:rsid w:val="00C32EE1"/>
    <w:rsid w:val="00C32EEB"/>
    <w:rsid w:val="00C35B31"/>
    <w:rsid w:val="00C435BD"/>
    <w:rsid w:val="00C438A4"/>
    <w:rsid w:val="00C439F9"/>
    <w:rsid w:val="00C45660"/>
    <w:rsid w:val="00C45FC9"/>
    <w:rsid w:val="00C56B41"/>
    <w:rsid w:val="00C61D1B"/>
    <w:rsid w:val="00C61F28"/>
    <w:rsid w:val="00C63589"/>
    <w:rsid w:val="00C66DE0"/>
    <w:rsid w:val="00C750F8"/>
    <w:rsid w:val="00C7590C"/>
    <w:rsid w:val="00C81376"/>
    <w:rsid w:val="00C83391"/>
    <w:rsid w:val="00C83CCC"/>
    <w:rsid w:val="00C83F1A"/>
    <w:rsid w:val="00C87389"/>
    <w:rsid w:val="00C92700"/>
    <w:rsid w:val="00CA099E"/>
    <w:rsid w:val="00CA0FA2"/>
    <w:rsid w:val="00CA13F8"/>
    <w:rsid w:val="00CA1FB4"/>
    <w:rsid w:val="00CA7C1D"/>
    <w:rsid w:val="00CA7CE2"/>
    <w:rsid w:val="00CB111C"/>
    <w:rsid w:val="00CB4CAF"/>
    <w:rsid w:val="00CB668D"/>
    <w:rsid w:val="00CB7392"/>
    <w:rsid w:val="00CC277A"/>
    <w:rsid w:val="00CC413E"/>
    <w:rsid w:val="00CD0724"/>
    <w:rsid w:val="00CD1B57"/>
    <w:rsid w:val="00CD3448"/>
    <w:rsid w:val="00CD69F1"/>
    <w:rsid w:val="00CE1306"/>
    <w:rsid w:val="00CE45DC"/>
    <w:rsid w:val="00CE4953"/>
    <w:rsid w:val="00CE57A5"/>
    <w:rsid w:val="00CF0888"/>
    <w:rsid w:val="00CF115F"/>
    <w:rsid w:val="00CF1930"/>
    <w:rsid w:val="00CF25CC"/>
    <w:rsid w:val="00CF4614"/>
    <w:rsid w:val="00CF4EE7"/>
    <w:rsid w:val="00CF6AE3"/>
    <w:rsid w:val="00CF71E3"/>
    <w:rsid w:val="00D000FD"/>
    <w:rsid w:val="00D0028D"/>
    <w:rsid w:val="00D0105C"/>
    <w:rsid w:val="00D0267A"/>
    <w:rsid w:val="00D02790"/>
    <w:rsid w:val="00D032CE"/>
    <w:rsid w:val="00D10265"/>
    <w:rsid w:val="00D13084"/>
    <w:rsid w:val="00D13806"/>
    <w:rsid w:val="00D14B12"/>
    <w:rsid w:val="00D15001"/>
    <w:rsid w:val="00D152DB"/>
    <w:rsid w:val="00D159F8"/>
    <w:rsid w:val="00D16905"/>
    <w:rsid w:val="00D20C3A"/>
    <w:rsid w:val="00D236A5"/>
    <w:rsid w:val="00D23D7C"/>
    <w:rsid w:val="00D24A89"/>
    <w:rsid w:val="00D24C94"/>
    <w:rsid w:val="00D27D35"/>
    <w:rsid w:val="00D3510B"/>
    <w:rsid w:val="00D35A25"/>
    <w:rsid w:val="00D368C7"/>
    <w:rsid w:val="00D371B7"/>
    <w:rsid w:val="00D4009E"/>
    <w:rsid w:val="00D40169"/>
    <w:rsid w:val="00D42441"/>
    <w:rsid w:val="00D45082"/>
    <w:rsid w:val="00D5057A"/>
    <w:rsid w:val="00D53BFB"/>
    <w:rsid w:val="00D54906"/>
    <w:rsid w:val="00D55ADD"/>
    <w:rsid w:val="00D56999"/>
    <w:rsid w:val="00D60F6C"/>
    <w:rsid w:val="00D61531"/>
    <w:rsid w:val="00D62064"/>
    <w:rsid w:val="00D66661"/>
    <w:rsid w:val="00D72983"/>
    <w:rsid w:val="00D73996"/>
    <w:rsid w:val="00D82BD6"/>
    <w:rsid w:val="00D82D5A"/>
    <w:rsid w:val="00D834D3"/>
    <w:rsid w:val="00D834DF"/>
    <w:rsid w:val="00D870AA"/>
    <w:rsid w:val="00D8747B"/>
    <w:rsid w:val="00D906EA"/>
    <w:rsid w:val="00D92351"/>
    <w:rsid w:val="00D92DBA"/>
    <w:rsid w:val="00D9416C"/>
    <w:rsid w:val="00D956AA"/>
    <w:rsid w:val="00D970F4"/>
    <w:rsid w:val="00D972B2"/>
    <w:rsid w:val="00D97CB3"/>
    <w:rsid w:val="00DA0FB0"/>
    <w:rsid w:val="00DA5862"/>
    <w:rsid w:val="00DB1F63"/>
    <w:rsid w:val="00DB7FEF"/>
    <w:rsid w:val="00DC2BAE"/>
    <w:rsid w:val="00DC407D"/>
    <w:rsid w:val="00DC45EF"/>
    <w:rsid w:val="00DC47A2"/>
    <w:rsid w:val="00DC581A"/>
    <w:rsid w:val="00DC642B"/>
    <w:rsid w:val="00DC64CC"/>
    <w:rsid w:val="00DD3408"/>
    <w:rsid w:val="00DD7C9C"/>
    <w:rsid w:val="00DE4203"/>
    <w:rsid w:val="00DE506F"/>
    <w:rsid w:val="00DE6784"/>
    <w:rsid w:val="00DE7284"/>
    <w:rsid w:val="00DF6912"/>
    <w:rsid w:val="00DF7DD8"/>
    <w:rsid w:val="00E008E1"/>
    <w:rsid w:val="00E02784"/>
    <w:rsid w:val="00E06135"/>
    <w:rsid w:val="00E06E56"/>
    <w:rsid w:val="00E1312E"/>
    <w:rsid w:val="00E16E0B"/>
    <w:rsid w:val="00E1768D"/>
    <w:rsid w:val="00E20528"/>
    <w:rsid w:val="00E32F9F"/>
    <w:rsid w:val="00E33EEF"/>
    <w:rsid w:val="00E34F3C"/>
    <w:rsid w:val="00E35465"/>
    <w:rsid w:val="00E42C86"/>
    <w:rsid w:val="00E5189F"/>
    <w:rsid w:val="00E52E58"/>
    <w:rsid w:val="00E537D6"/>
    <w:rsid w:val="00E538BF"/>
    <w:rsid w:val="00E53A01"/>
    <w:rsid w:val="00E56111"/>
    <w:rsid w:val="00E5717F"/>
    <w:rsid w:val="00E6096B"/>
    <w:rsid w:val="00E63EE6"/>
    <w:rsid w:val="00E6566B"/>
    <w:rsid w:val="00E661F6"/>
    <w:rsid w:val="00E705E5"/>
    <w:rsid w:val="00E70898"/>
    <w:rsid w:val="00E717E3"/>
    <w:rsid w:val="00E719B9"/>
    <w:rsid w:val="00E75664"/>
    <w:rsid w:val="00E83A07"/>
    <w:rsid w:val="00E9134F"/>
    <w:rsid w:val="00E9361E"/>
    <w:rsid w:val="00E93CF6"/>
    <w:rsid w:val="00E95F22"/>
    <w:rsid w:val="00EA4350"/>
    <w:rsid w:val="00EA58D3"/>
    <w:rsid w:val="00EA6447"/>
    <w:rsid w:val="00EA6861"/>
    <w:rsid w:val="00EB1405"/>
    <w:rsid w:val="00EB2572"/>
    <w:rsid w:val="00EB36E5"/>
    <w:rsid w:val="00EB5CA7"/>
    <w:rsid w:val="00EC090A"/>
    <w:rsid w:val="00EC0964"/>
    <w:rsid w:val="00EC0AD7"/>
    <w:rsid w:val="00EC159A"/>
    <w:rsid w:val="00EC2191"/>
    <w:rsid w:val="00EC2844"/>
    <w:rsid w:val="00EC4850"/>
    <w:rsid w:val="00ED18DB"/>
    <w:rsid w:val="00ED1C75"/>
    <w:rsid w:val="00ED2C88"/>
    <w:rsid w:val="00ED3AF6"/>
    <w:rsid w:val="00EE11F6"/>
    <w:rsid w:val="00EE3CFF"/>
    <w:rsid w:val="00EE552A"/>
    <w:rsid w:val="00EE590D"/>
    <w:rsid w:val="00EE5E46"/>
    <w:rsid w:val="00EE6F7D"/>
    <w:rsid w:val="00EF05F4"/>
    <w:rsid w:val="00EF4B01"/>
    <w:rsid w:val="00EF4C1E"/>
    <w:rsid w:val="00EF54E1"/>
    <w:rsid w:val="00EF55AE"/>
    <w:rsid w:val="00F01C9F"/>
    <w:rsid w:val="00F01D77"/>
    <w:rsid w:val="00F03C64"/>
    <w:rsid w:val="00F07F51"/>
    <w:rsid w:val="00F12F7F"/>
    <w:rsid w:val="00F1315C"/>
    <w:rsid w:val="00F13716"/>
    <w:rsid w:val="00F153B9"/>
    <w:rsid w:val="00F20DF2"/>
    <w:rsid w:val="00F21D78"/>
    <w:rsid w:val="00F26F4E"/>
    <w:rsid w:val="00F3009E"/>
    <w:rsid w:val="00F4056A"/>
    <w:rsid w:val="00F40C3F"/>
    <w:rsid w:val="00F43B50"/>
    <w:rsid w:val="00F44428"/>
    <w:rsid w:val="00F44508"/>
    <w:rsid w:val="00F46AAD"/>
    <w:rsid w:val="00F47911"/>
    <w:rsid w:val="00F50921"/>
    <w:rsid w:val="00F51784"/>
    <w:rsid w:val="00F51CE3"/>
    <w:rsid w:val="00F5502F"/>
    <w:rsid w:val="00F567FC"/>
    <w:rsid w:val="00F6147C"/>
    <w:rsid w:val="00F61703"/>
    <w:rsid w:val="00F61F85"/>
    <w:rsid w:val="00F7083D"/>
    <w:rsid w:val="00F708AB"/>
    <w:rsid w:val="00F718CD"/>
    <w:rsid w:val="00F7236D"/>
    <w:rsid w:val="00F75D3F"/>
    <w:rsid w:val="00F83964"/>
    <w:rsid w:val="00F855B6"/>
    <w:rsid w:val="00F85691"/>
    <w:rsid w:val="00F86AA8"/>
    <w:rsid w:val="00F86AC8"/>
    <w:rsid w:val="00F9186D"/>
    <w:rsid w:val="00F924DF"/>
    <w:rsid w:val="00F939E8"/>
    <w:rsid w:val="00F942F5"/>
    <w:rsid w:val="00F95B29"/>
    <w:rsid w:val="00F968D4"/>
    <w:rsid w:val="00F96D2F"/>
    <w:rsid w:val="00F97979"/>
    <w:rsid w:val="00FA07C2"/>
    <w:rsid w:val="00FA2E9F"/>
    <w:rsid w:val="00FA2FCF"/>
    <w:rsid w:val="00FA41EB"/>
    <w:rsid w:val="00FA72A2"/>
    <w:rsid w:val="00FA781F"/>
    <w:rsid w:val="00FB07F0"/>
    <w:rsid w:val="00FB1878"/>
    <w:rsid w:val="00FB41E4"/>
    <w:rsid w:val="00FB6F3F"/>
    <w:rsid w:val="00FB7103"/>
    <w:rsid w:val="00FB7329"/>
    <w:rsid w:val="00FC0DEF"/>
    <w:rsid w:val="00FC2149"/>
    <w:rsid w:val="00FC2612"/>
    <w:rsid w:val="00FC5B92"/>
    <w:rsid w:val="00FC5D9E"/>
    <w:rsid w:val="00FC6040"/>
    <w:rsid w:val="00FD069E"/>
    <w:rsid w:val="00FD203B"/>
    <w:rsid w:val="00FD22A5"/>
    <w:rsid w:val="00FD7425"/>
    <w:rsid w:val="00FD7894"/>
    <w:rsid w:val="00FE09FA"/>
    <w:rsid w:val="00FE2D51"/>
    <w:rsid w:val="00FE59CC"/>
    <w:rsid w:val="00FE6B48"/>
    <w:rsid w:val="00FF2E0F"/>
    <w:rsid w:val="00FF4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71">
      <o:colormru v:ext="edit" colors="#cff"/>
    </o:shapedefaults>
    <o:shapelayout v:ext="edit">
      <o:idmap v:ext="edit" data="1"/>
    </o:shapelayout>
  </w:shapeDefaults>
  <w:decimalSymbol w:val=","/>
  <w:listSeparator w:val=";"/>
  <w15:docId w15:val="{C49561A8-6224-487B-92E2-AA16DF8CA1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4641"/>
    <w:rPr>
      <w:sz w:val="24"/>
      <w:szCs w:val="24"/>
    </w:rPr>
  </w:style>
  <w:style w:type="paragraph" w:styleId="1">
    <w:name w:val="heading 1"/>
    <w:basedOn w:val="a"/>
    <w:next w:val="a"/>
    <w:qFormat/>
    <w:rsid w:val="009659E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9659E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659E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9659E4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9659E4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9659E4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qFormat/>
    <w:rsid w:val="009659E4"/>
    <w:pPr>
      <w:spacing w:before="240" w:after="60"/>
      <w:outlineLvl w:val="6"/>
    </w:pPr>
  </w:style>
  <w:style w:type="paragraph" w:styleId="8">
    <w:name w:val="heading 8"/>
    <w:basedOn w:val="a"/>
    <w:next w:val="a"/>
    <w:qFormat/>
    <w:rsid w:val="009659E4"/>
    <w:pPr>
      <w:spacing w:before="240" w:after="60"/>
      <w:outlineLvl w:val="7"/>
    </w:pPr>
    <w:rPr>
      <w:i/>
      <w:iCs/>
    </w:rPr>
  </w:style>
  <w:style w:type="paragraph" w:styleId="9">
    <w:name w:val="heading 9"/>
    <w:basedOn w:val="a"/>
    <w:next w:val="a"/>
    <w:qFormat/>
    <w:rsid w:val="009659E4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75E04"/>
    <w:pPr>
      <w:tabs>
        <w:tab w:val="center" w:pos="4677"/>
        <w:tab w:val="right" w:pos="9355"/>
      </w:tabs>
    </w:pPr>
  </w:style>
  <w:style w:type="paragraph" w:styleId="a5">
    <w:name w:val="footer"/>
    <w:basedOn w:val="a"/>
    <w:link w:val="a6"/>
    <w:uiPriority w:val="99"/>
    <w:rsid w:val="00875E04"/>
    <w:pPr>
      <w:tabs>
        <w:tab w:val="center" w:pos="4677"/>
        <w:tab w:val="right" w:pos="9355"/>
      </w:tabs>
    </w:pPr>
  </w:style>
  <w:style w:type="table" w:styleId="a7">
    <w:name w:val="Table Grid"/>
    <w:basedOn w:val="a1"/>
    <w:rsid w:val="00BA28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rsid w:val="00564950"/>
    <w:rPr>
      <w:color w:val="0000FF"/>
      <w:u w:val="single"/>
    </w:rPr>
  </w:style>
  <w:style w:type="character" w:styleId="a9">
    <w:name w:val="page number"/>
    <w:basedOn w:val="a0"/>
    <w:rsid w:val="00564950"/>
  </w:style>
  <w:style w:type="paragraph" w:customStyle="1" w:styleId="10">
    <w:name w:val="Абзац списка1"/>
    <w:basedOn w:val="a"/>
    <w:rsid w:val="0003070F"/>
    <w:pPr>
      <w:spacing w:after="160" w:line="25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a">
    <w:name w:val="List"/>
    <w:basedOn w:val="a"/>
    <w:rsid w:val="009659E4"/>
    <w:pPr>
      <w:ind w:left="360" w:hanging="360"/>
    </w:pPr>
  </w:style>
  <w:style w:type="paragraph" w:styleId="20">
    <w:name w:val="List 2"/>
    <w:basedOn w:val="a"/>
    <w:rsid w:val="009659E4"/>
    <w:pPr>
      <w:ind w:left="720" w:hanging="360"/>
    </w:pPr>
  </w:style>
  <w:style w:type="paragraph" w:customStyle="1" w:styleId="11">
    <w:name w:val="Название1"/>
    <w:basedOn w:val="a"/>
    <w:qFormat/>
    <w:rsid w:val="009659E4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paragraph" w:styleId="ab">
    <w:name w:val="Body Text"/>
    <w:basedOn w:val="a"/>
    <w:link w:val="ac"/>
    <w:rsid w:val="009659E4"/>
    <w:pPr>
      <w:spacing w:after="120"/>
    </w:pPr>
  </w:style>
  <w:style w:type="paragraph" w:styleId="ad">
    <w:name w:val="Body Text Indent"/>
    <w:basedOn w:val="a"/>
    <w:rsid w:val="009659E4"/>
    <w:pPr>
      <w:spacing w:after="120"/>
      <w:ind w:left="360"/>
    </w:pPr>
  </w:style>
  <w:style w:type="paragraph" w:styleId="ae">
    <w:name w:val="Body Text First Indent"/>
    <w:basedOn w:val="ab"/>
    <w:rsid w:val="009659E4"/>
    <w:pPr>
      <w:ind w:firstLine="210"/>
    </w:pPr>
  </w:style>
  <w:style w:type="paragraph" w:styleId="af">
    <w:name w:val="Balloon Text"/>
    <w:basedOn w:val="a"/>
    <w:link w:val="af0"/>
    <w:rsid w:val="00BD2586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link w:val="af"/>
    <w:rsid w:val="00BD2586"/>
    <w:rPr>
      <w:rFonts w:ascii="Segoe UI" w:hAnsi="Segoe UI" w:cs="Segoe UI"/>
      <w:sz w:val="18"/>
      <w:szCs w:val="18"/>
    </w:rPr>
  </w:style>
  <w:style w:type="character" w:styleId="af1">
    <w:name w:val="annotation reference"/>
    <w:rsid w:val="00EB2572"/>
    <w:rPr>
      <w:sz w:val="16"/>
      <w:szCs w:val="16"/>
    </w:rPr>
  </w:style>
  <w:style w:type="paragraph" w:styleId="af2">
    <w:name w:val="annotation text"/>
    <w:basedOn w:val="a"/>
    <w:link w:val="af3"/>
    <w:rsid w:val="00EB2572"/>
    <w:rPr>
      <w:sz w:val="20"/>
      <w:szCs w:val="20"/>
    </w:rPr>
  </w:style>
  <w:style w:type="character" w:customStyle="1" w:styleId="af3">
    <w:name w:val="Текст примечания Знак"/>
    <w:basedOn w:val="a0"/>
    <w:link w:val="af2"/>
    <w:rsid w:val="00EB2572"/>
  </w:style>
  <w:style w:type="paragraph" w:styleId="af4">
    <w:name w:val="annotation subject"/>
    <w:basedOn w:val="af2"/>
    <w:next w:val="af2"/>
    <w:link w:val="af5"/>
    <w:rsid w:val="00EB2572"/>
    <w:rPr>
      <w:b/>
      <w:bCs/>
    </w:rPr>
  </w:style>
  <w:style w:type="character" w:customStyle="1" w:styleId="af5">
    <w:name w:val="Тема примечания Знак"/>
    <w:link w:val="af4"/>
    <w:rsid w:val="00EB2572"/>
    <w:rPr>
      <w:b/>
      <w:bCs/>
    </w:rPr>
  </w:style>
  <w:style w:type="table" w:customStyle="1" w:styleId="12">
    <w:name w:val="Сетка таблицы1"/>
    <w:basedOn w:val="a1"/>
    <w:next w:val="a7"/>
    <w:uiPriority w:val="39"/>
    <w:rsid w:val="00C8137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">
    <w:name w:val="w"/>
    <w:rsid w:val="00312E88"/>
  </w:style>
  <w:style w:type="character" w:customStyle="1" w:styleId="ac">
    <w:name w:val="Основной текст Знак"/>
    <w:basedOn w:val="a0"/>
    <w:link w:val="ab"/>
    <w:rsid w:val="007E5B11"/>
    <w:rPr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924DF"/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54FCE"/>
    <w:rPr>
      <w:sz w:val="24"/>
      <w:szCs w:val="24"/>
    </w:rPr>
  </w:style>
  <w:style w:type="table" w:customStyle="1" w:styleId="13">
    <w:name w:val="Стиль1"/>
    <w:basedOn w:val="a1"/>
    <w:uiPriority w:val="99"/>
    <w:rsid w:val="00E32F9F"/>
    <w:pPr>
      <w:jc w:val="center"/>
    </w:pPr>
    <w:rPr>
      <w:rFonts w:ascii="TT Firs Neue" w:eastAsiaTheme="minorHAnsi" w:hAnsi="TT Firs Neue" w:cstheme="minorBidi"/>
      <w:sz w:val="22"/>
      <w:szCs w:val="22"/>
      <w:lang w:eastAsia="en-US"/>
    </w:rPr>
    <w:tblPr>
      <w:tblBorders>
        <w:top w:val="single" w:sz="4" w:space="0" w:color="000000"/>
        <w:bottom w:val="single" w:sz="4" w:space="0" w:color="000000"/>
        <w:insideH w:val="single" w:sz="4" w:space="0" w:color="000000"/>
      </w:tblBorders>
    </w:tblPr>
    <w:tcPr>
      <w:vAlign w:val="center"/>
    </w:tcPr>
  </w:style>
  <w:style w:type="character" w:customStyle="1" w:styleId="UnresolvedMention">
    <w:name w:val="Unresolved Mention"/>
    <w:basedOn w:val="a0"/>
    <w:uiPriority w:val="99"/>
    <w:semiHidden/>
    <w:unhideWhenUsed/>
    <w:rsid w:val="00205A40"/>
    <w:rPr>
      <w:color w:val="605E5C"/>
      <w:shd w:val="clear" w:color="auto" w:fill="E1DFDD"/>
    </w:rPr>
  </w:style>
  <w:style w:type="paragraph" w:styleId="af6">
    <w:name w:val="List Paragraph"/>
    <w:basedOn w:val="a"/>
    <w:uiPriority w:val="34"/>
    <w:qFormat/>
    <w:rsid w:val="008B1E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00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21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0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257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96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647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70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25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04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99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62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246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55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65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25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583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53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2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1768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4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344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29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229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100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551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34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7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917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48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92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9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2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5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1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1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81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26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4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63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168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6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1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23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753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24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7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23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8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60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40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04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59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0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50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05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3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9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040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60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26" Type="http://schemas.openxmlformats.org/officeDocument/2006/relationships/header" Target="header4.xml"/><Relationship Id="rId3" Type="http://schemas.openxmlformats.org/officeDocument/2006/relationships/styles" Target="styles.xml"/><Relationship Id="rId21" Type="http://schemas.openxmlformats.org/officeDocument/2006/relationships/hyperlink" Target="http://www.esiste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esistem.ru" TargetMode="External"/><Relationship Id="rId17" Type="http://schemas.openxmlformats.org/officeDocument/2006/relationships/hyperlink" Target="http://www.esistem.ru" TargetMode="External"/><Relationship Id="rId25" Type="http://schemas.openxmlformats.org/officeDocument/2006/relationships/hyperlink" Target="http://www.esistem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esistem.ru" TargetMode="External"/><Relationship Id="rId20" Type="http://schemas.openxmlformats.org/officeDocument/2006/relationships/image" Target="media/image9.jpe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24" Type="http://schemas.openxmlformats.org/officeDocument/2006/relationships/hyperlink" Target="http://www.esistem.ru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header" Target="header3.xml"/><Relationship Id="rId28" Type="http://schemas.openxmlformats.org/officeDocument/2006/relationships/image" Target="media/image11.png"/><Relationship Id="rId10" Type="http://schemas.openxmlformats.org/officeDocument/2006/relationships/image" Target="media/image4.png"/><Relationship Id="rId19" Type="http://schemas.openxmlformats.org/officeDocument/2006/relationships/hyperlink" Target="http://www.esistem.ru" TargetMode="Externa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://www.esistem.ru" TargetMode="External"/><Relationship Id="rId22" Type="http://schemas.openxmlformats.org/officeDocument/2006/relationships/image" Target="media/image10.png"/><Relationship Id="rId27" Type="http://schemas.openxmlformats.org/officeDocument/2006/relationships/hyperlink" Target="http://www.esistem.ru" TargetMode="External"/><Relationship Id="rId30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A79766-AC36-4F3E-AC5A-D0E22F4133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2386</TotalTime>
  <Pages>10</Pages>
  <Words>1096</Words>
  <Characters>6250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HMC(V) 128-54*3</vt:lpstr>
    </vt:vector>
  </TitlesOfParts>
  <Company>user</Company>
  <LinksUpToDate>false</LinksUpToDate>
  <CharactersWithSpaces>7332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HMC(V) 128-54*3</dc:title>
  <dc:subject/>
  <dc:creator>Александр Леонидович Орлов</dc:creator>
  <dc:description/>
  <cp:lastModifiedBy>Aleksandr A</cp:lastModifiedBy>
  <cp:revision>44</cp:revision>
  <cp:lastPrinted>2023-12-25T08:29:00Z</cp:lastPrinted>
  <dcterms:created xsi:type="dcterms:W3CDTF">2023-12-18T08:38:00Z</dcterms:created>
  <dcterms:modified xsi:type="dcterms:W3CDTF">2026-03-02T09:51:00Z</dcterms:modified>
  <dc:identifier/>
  <dc:language/>
</cp:coreProperties>
</file>