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PBS4CDM85-4C16FS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PBS4CDM85-4C16FS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4x30.0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30.0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210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035884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1888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PBS4CDM85-4C16FS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30.0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PBS4CDM85-4C16FS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4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PBS4CDM85-4C16FS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PBS4CDM85-4C16FS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035884" w:rsidRPr="00EF55AE" w:rsidRDefault="00035884" w:rsidP="0003588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35884" w:rsidP="000358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3C1" w:rsidRDefault="00A113C1">
      <w:r>
        <w:separator/>
      </w:r>
    </w:p>
  </w:endnote>
  <w:endnote w:type="continuationSeparator" w:id="0">
    <w:p w:rsidR="00A113C1" w:rsidRDefault="00A11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3C1" w:rsidRDefault="00A113C1">
      <w:r>
        <w:separator/>
      </w:r>
    </w:p>
  </w:footnote>
  <w:footnote w:type="continuationSeparator" w:id="0">
    <w:p w:rsidR="00A113C1" w:rsidRDefault="00A11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A113C1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A113C1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035884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35884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13C1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CED99-FA41-4114-8203-68403034F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2026-03-02T09:58:00Z</dcterms:modified>
  <dc:identifier/>
  <dc:language/>
</cp:coreProperties>
</file>